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80" w:rsidRPr="00AA4CEB" w:rsidRDefault="00690D80" w:rsidP="00690D80">
      <w:pPr>
        <w:jc w:val="center"/>
        <w:rPr>
          <w:b/>
          <w:sz w:val="18"/>
          <w:szCs w:val="18"/>
        </w:rPr>
      </w:pPr>
      <w:bookmarkStart w:id="0" w:name="_GoBack"/>
      <w:bookmarkEnd w:id="0"/>
      <w:r w:rsidRPr="00AA4CEB">
        <w:rPr>
          <w:b/>
          <w:sz w:val="18"/>
          <w:szCs w:val="18"/>
        </w:rPr>
        <w:t>UNIDAD DE GESTIÓN EDUCATIVA LOCAL Nº 02  - SAN MARTIN DE PORRES</w:t>
      </w:r>
    </w:p>
    <w:p w:rsidR="00690D80" w:rsidRPr="00AA4CEB" w:rsidRDefault="00D53AA6" w:rsidP="00690D80">
      <w:pPr>
        <w:jc w:val="center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PROCESO CAS N°</w:t>
      </w:r>
      <w:r w:rsidR="00D31F79">
        <w:rPr>
          <w:b/>
          <w:sz w:val="18"/>
          <w:szCs w:val="18"/>
        </w:rPr>
        <w:t xml:space="preserve"> </w:t>
      </w:r>
      <w:r w:rsidR="00923C36">
        <w:rPr>
          <w:b/>
          <w:sz w:val="18"/>
          <w:szCs w:val="18"/>
          <w:u w:val="single"/>
        </w:rPr>
        <w:t>023</w:t>
      </w:r>
      <w:r w:rsidR="00690D80" w:rsidRPr="00AA4CEB">
        <w:rPr>
          <w:b/>
          <w:sz w:val="18"/>
          <w:szCs w:val="18"/>
        </w:rPr>
        <w:t xml:space="preserve"> </w:t>
      </w:r>
    </w:p>
    <w:p w:rsidR="00690D80" w:rsidRPr="00AA4CEB" w:rsidRDefault="00690D80" w:rsidP="00690D80">
      <w:pPr>
        <w:jc w:val="center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 xml:space="preserve">CONVOCATORIA PARA LA CONTRATACION ADMINISTRATIVA DE SERVICIOS: </w:t>
      </w:r>
    </w:p>
    <w:p w:rsidR="00690D80" w:rsidRPr="00AA4CEB" w:rsidRDefault="006729FA" w:rsidP="00690D8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COORDINADOR DEL EQUIPO DE PLANILLAS Y PENSIONES – AREA DE </w:t>
      </w:r>
      <w:r w:rsidR="00990AA1">
        <w:rPr>
          <w:b/>
          <w:sz w:val="18"/>
          <w:szCs w:val="18"/>
        </w:rPr>
        <w:t>RECURSOS HUMANOS</w:t>
      </w:r>
    </w:p>
    <w:p w:rsidR="00690D80" w:rsidRPr="00AA4CEB" w:rsidRDefault="00690D80" w:rsidP="00690D80">
      <w:pPr>
        <w:numPr>
          <w:ilvl w:val="2"/>
          <w:numId w:val="35"/>
        </w:numPr>
        <w:tabs>
          <w:tab w:val="clear" w:pos="2880"/>
          <w:tab w:val="num" w:pos="993"/>
        </w:tabs>
        <w:spacing w:after="0" w:line="240" w:lineRule="auto"/>
        <w:ind w:hanging="2596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GENERALIDADES.</w:t>
      </w:r>
    </w:p>
    <w:p w:rsidR="00ED728D" w:rsidRPr="00AA4CEB" w:rsidRDefault="00ED728D" w:rsidP="00ED728D">
      <w:pPr>
        <w:spacing w:after="0" w:line="240" w:lineRule="auto"/>
        <w:ind w:left="2880"/>
        <w:rPr>
          <w:b/>
          <w:sz w:val="18"/>
          <w:szCs w:val="18"/>
        </w:rPr>
      </w:pPr>
    </w:p>
    <w:p w:rsidR="00690D80" w:rsidRPr="00AA4CEB" w:rsidRDefault="00690D80" w:rsidP="00690D80">
      <w:pPr>
        <w:numPr>
          <w:ilvl w:val="3"/>
          <w:numId w:val="35"/>
        </w:numPr>
        <w:tabs>
          <w:tab w:val="clear" w:pos="3228"/>
          <w:tab w:val="num" w:pos="993"/>
        </w:tabs>
        <w:spacing w:after="0" w:line="240" w:lineRule="auto"/>
        <w:ind w:hanging="2519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 xml:space="preserve"> Objeto de la convocatoria</w:t>
      </w:r>
    </w:p>
    <w:p w:rsidR="00630DE0" w:rsidRPr="00AA4CEB" w:rsidRDefault="00630DE0" w:rsidP="00630DE0">
      <w:pPr>
        <w:spacing w:after="0" w:line="240" w:lineRule="auto"/>
        <w:ind w:left="709"/>
        <w:rPr>
          <w:b/>
          <w:sz w:val="18"/>
          <w:szCs w:val="18"/>
        </w:rPr>
      </w:pPr>
      <w:r w:rsidRPr="00AA4CEB">
        <w:rPr>
          <w:sz w:val="18"/>
          <w:szCs w:val="18"/>
        </w:rPr>
        <w:t xml:space="preserve">       Contratar los servicios de un </w:t>
      </w:r>
      <w:r w:rsidR="006729FA">
        <w:rPr>
          <w:sz w:val="18"/>
          <w:szCs w:val="18"/>
        </w:rPr>
        <w:t xml:space="preserve">COORDINADOR DEL EQUIPO DE PLANILLAS Y PENSIONES – AREA DE </w:t>
      </w:r>
      <w:r w:rsidR="00990AA1">
        <w:rPr>
          <w:sz w:val="18"/>
          <w:szCs w:val="18"/>
        </w:rPr>
        <w:t>RECURSOS HUMANOS</w:t>
      </w:r>
    </w:p>
    <w:p w:rsidR="00690D80" w:rsidRPr="00AA4CEB" w:rsidRDefault="00D53AA6" w:rsidP="00630DE0">
      <w:pPr>
        <w:spacing w:after="0" w:line="240" w:lineRule="auto"/>
        <w:ind w:left="709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 xml:space="preserve">                 </w:t>
      </w:r>
    </w:p>
    <w:p w:rsidR="00690D80" w:rsidRDefault="00630DE0" w:rsidP="00690D80">
      <w:pPr>
        <w:numPr>
          <w:ilvl w:val="0"/>
          <w:numId w:val="35"/>
        </w:numPr>
        <w:spacing w:after="0" w:line="240" w:lineRule="auto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Vacantes a Convocar.</w:t>
      </w:r>
    </w:p>
    <w:p w:rsidR="00630DE0" w:rsidRPr="00AA4CEB" w:rsidRDefault="00B13F64" w:rsidP="00630DE0">
      <w:pPr>
        <w:spacing w:after="0" w:line="240" w:lineRule="auto"/>
        <w:ind w:left="106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0</w:t>
      </w:r>
      <w:r w:rsidR="00922C19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 xml:space="preserve"> VACANTE.</w:t>
      </w:r>
    </w:p>
    <w:p w:rsidR="00630DE0" w:rsidRPr="00AA4CEB" w:rsidRDefault="00630DE0" w:rsidP="00630DE0">
      <w:pPr>
        <w:spacing w:after="0" w:line="240" w:lineRule="auto"/>
        <w:ind w:left="1068"/>
        <w:jc w:val="both"/>
        <w:rPr>
          <w:b/>
          <w:sz w:val="18"/>
          <w:szCs w:val="18"/>
        </w:rPr>
      </w:pPr>
    </w:p>
    <w:p w:rsidR="00630DE0" w:rsidRPr="00AA4CEB" w:rsidRDefault="00630DE0" w:rsidP="00630DE0">
      <w:pPr>
        <w:numPr>
          <w:ilvl w:val="0"/>
          <w:numId w:val="35"/>
        </w:numPr>
        <w:spacing w:after="0" w:line="240" w:lineRule="auto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Dependencia encargada de realizar el proceso de contratación</w:t>
      </w:r>
    </w:p>
    <w:p w:rsidR="00690D80" w:rsidRPr="00AA4CEB" w:rsidRDefault="00690D80" w:rsidP="00690D80">
      <w:pPr>
        <w:ind w:left="1068"/>
        <w:rPr>
          <w:sz w:val="18"/>
          <w:szCs w:val="18"/>
        </w:rPr>
      </w:pPr>
      <w:r w:rsidRPr="00AA4CEB">
        <w:rPr>
          <w:sz w:val="18"/>
          <w:szCs w:val="18"/>
        </w:rPr>
        <w:t xml:space="preserve">Área de </w:t>
      </w:r>
      <w:r w:rsidR="00D53AA6" w:rsidRPr="00AA4CEB">
        <w:rPr>
          <w:sz w:val="18"/>
          <w:szCs w:val="18"/>
        </w:rPr>
        <w:t xml:space="preserve">Recursos Humanos </w:t>
      </w:r>
      <w:r w:rsidRPr="00AA4CEB">
        <w:rPr>
          <w:sz w:val="18"/>
          <w:szCs w:val="18"/>
        </w:rPr>
        <w:t xml:space="preserve"> de la UGEL Nº 02 SMP.</w:t>
      </w:r>
    </w:p>
    <w:p w:rsidR="00690D80" w:rsidRPr="00AA4CEB" w:rsidRDefault="00690D80" w:rsidP="00690D80">
      <w:pPr>
        <w:numPr>
          <w:ilvl w:val="0"/>
          <w:numId w:val="36"/>
        </w:numPr>
        <w:spacing w:after="0" w:line="240" w:lineRule="auto"/>
        <w:ind w:left="1134" w:hanging="850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PERFIL DEL PUESTO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20"/>
      </w:tblGrid>
      <w:tr w:rsidR="00690D80" w:rsidRPr="00AA4CEB" w:rsidTr="009E4083">
        <w:trPr>
          <w:trHeight w:val="404"/>
        </w:trPr>
        <w:tc>
          <w:tcPr>
            <w:tcW w:w="2410" w:type="dxa"/>
            <w:vAlign w:val="center"/>
          </w:tcPr>
          <w:p w:rsidR="00690D80" w:rsidRPr="00AA4CEB" w:rsidRDefault="00690D80" w:rsidP="009E408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REQUISITOS</w:t>
            </w:r>
          </w:p>
        </w:tc>
        <w:tc>
          <w:tcPr>
            <w:tcW w:w="6520" w:type="dxa"/>
            <w:vAlign w:val="center"/>
          </w:tcPr>
          <w:p w:rsidR="00690D80" w:rsidRPr="00AA4CEB" w:rsidRDefault="00690D80" w:rsidP="009E408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DETALLE</w:t>
            </w:r>
          </w:p>
        </w:tc>
      </w:tr>
      <w:tr w:rsidR="009E4083" w:rsidRPr="00AA4CEB" w:rsidTr="009E4083">
        <w:tc>
          <w:tcPr>
            <w:tcW w:w="2410" w:type="dxa"/>
            <w:vAlign w:val="center"/>
          </w:tcPr>
          <w:p w:rsidR="009E4083" w:rsidRDefault="009E4083" w:rsidP="009E408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Experiencia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General:</w:t>
            </w:r>
          </w:p>
          <w:p w:rsidR="009E4083" w:rsidRPr="00AA4CEB" w:rsidRDefault="009E4083" w:rsidP="009E408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Experiencia Especifica:</w:t>
            </w:r>
          </w:p>
        </w:tc>
        <w:tc>
          <w:tcPr>
            <w:tcW w:w="6520" w:type="dxa"/>
          </w:tcPr>
          <w:p w:rsidR="009E4083" w:rsidRDefault="00A54C48" w:rsidP="006729FA">
            <w:pPr>
              <w:spacing w:before="120" w:after="0"/>
              <w:jc w:val="both"/>
              <w:rPr>
                <w:b/>
                <w:sz w:val="20"/>
              </w:rPr>
            </w:pPr>
            <w:r w:rsidRPr="00A54C48">
              <w:rPr>
                <w:b/>
                <w:sz w:val="20"/>
              </w:rPr>
              <w:t>Experiencia General:</w:t>
            </w:r>
            <w:r w:rsidRPr="00A54C48">
              <w:rPr>
                <w:sz w:val="20"/>
              </w:rPr>
              <w:t xml:space="preserve"> </w:t>
            </w:r>
            <w:r w:rsidRPr="00A54C48">
              <w:rPr>
                <w:color w:val="000000"/>
                <w:sz w:val="20"/>
              </w:rPr>
              <w:t>No menor de (</w:t>
            </w:r>
            <w:r w:rsidR="006729FA">
              <w:rPr>
                <w:color w:val="000000"/>
                <w:sz w:val="20"/>
              </w:rPr>
              <w:t>1</w:t>
            </w:r>
            <w:r w:rsidRPr="00A54C48">
              <w:rPr>
                <w:color w:val="000000"/>
                <w:sz w:val="20"/>
              </w:rPr>
              <w:t>0) años en el sector público y/o privado</w:t>
            </w:r>
            <w:r w:rsidR="006729FA">
              <w:rPr>
                <w:b/>
                <w:sz w:val="20"/>
              </w:rPr>
              <w:t>.</w:t>
            </w:r>
          </w:p>
          <w:p w:rsidR="00415FB6" w:rsidRPr="006729FA" w:rsidRDefault="00415FB6" w:rsidP="00990AA1">
            <w:pPr>
              <w:spacing w:before="120" w:after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Experiencia Específica: </w:t>
            </w:r>
            <w:r w:rsidRPr="00415FB6">
              <w:rPr>
                <w:sz w:val="20"/>
              </w:rPr>
              <w:t xml:space="preserve">Mínima </w:t>
            </w:r>
            <w:r>
              <w:rPr>
                <w:sz w:val="20"/>
              </w:rPr>
              <w:t>en alguna Unidad Ejecutora del Sector Educación</w:t>
            </w:r>
            <w:r w:rsidR="00990AA1">
              <w:rPr>
                <w:sz w:val="20"/>
              </w:rPr>
              <w:t>, en el tema de planillas.</w:t>
            </w:r>
          </w:p>
        </w:tc>
      </w:tr>
      <w:tr w:rsidR="009E4083" w:rsidRPr="00AA4CEB" w:rsidTr="009E4083">
        <w:tc>
          <w:tcPr>
            <w:tcW w:w="2410" w:type="dxa"/>
            <w:vAlign w:val="center"/>
          </w:tcPr>
          <w:p w:rsidR="009E4083" w:rsidRPr="00AA4CEB" w:rsidRDefault="009E4083" w:rsidP="009E408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Competencia</w:t>
            </w:r>
          </w:p>
        </w:tc>
        <w:tc>
          <w:tcPr>
            <w:tcW w:w="6520" w:type="dxa"/>
          </w:tcPr>
          <w:p w:rsidR="007A0578" w:rsidRPr="00AA4CEB" w:rsidRDefault="007A0578" w:rsidP="007A0578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Disponibilidad INMEDIATA</w:t>
            </w:r>
          </w:p>
          <w:p w:rsidR="007A0578" w:rsidRPr="00AA4CEB" w:rsidRDefault="007A0578" w:rsidP="007A0578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Trabajar bajo presión, en equipo y Proactivo.</w:t>
            </w:r>
          </w:p>
          <w:p w:rsidR="009E4083" w:rsidRPr="009E4083" w:rsidRDefault="007A0578" w:rsidP="007A0578">
            <w:pPr>
              <w:spacing w:after="0"/>
              <w:jc w:val="both"/>
              <w:rPr>
                <w:sz w:val="20"/>
                <w:szCs w:val="18"/>
              </w:rPr>
            </w:pPr>
            <w:r w:rsidRPr="00AA4CEB">
              <w:rPr>
                <w:sz w:val="20"/>
                <w:szCs w:val="20"/>
              </w:rPr>
              <w:t>Trabajo orientado al resultado</w:t>
            </w:r>
          </w:p>
        </w:tc>
      </w:tr>
      <w:tr w:rsidR="009E4083" w:rsidRPr="00AA4CEB" w:rsidTr="009E4083">
        <w:tc>
          <w:tcPr>
            <w:tcW w:w="2410" w:type="dxa"/>
            <w:vAlign w:val="center"/>
          </w:tcPr>
          <w:p w:rsidR="009E4083" w:rsidRPr="00AA4CEB" w:rsidRDefault="009E4083" w:rsidP="009E408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Formación Académica, grado académico y/o nivel secundarios:</w:t>
            </w:r>
          </w:p>
        </w:tc>
        <w:tc>
          <w:tcPr>
            <w:tcW w:w="6520" w:type="dxa"/>
            <w:vAlign w:val="center"/>
          </w:tcPr>
          <w:p w:rsidR="009E4083" w:rsidRPr="00A54C48" w:rsidRDefault="00A54C48" w:rsidP="00990AA1">
            <w:pPr>
              <w:spacing w:before="120" w:after="120"/>
              <w:jc w:val="both"/>
              <w:rPr>
                <w:color w:val="000000"/>
                <w:sz w:val="20"/>
              </w:rPr>
            </w:pPr>
            <w:r w:rsidRPr="00A54C48">
              <w:rPr>
                <w:color w:val="000000"/>
                <w:sz w:val="20"/>
              </w:rPr>
              <w:t xml:space="preserve">Título Profesional y/o </w:t>
            </w:r>
            <w:r w:rsidR="00990AA1">
              <w:rPr>
                <w:color w:val="000000"/>
                <w:sz w:val="20"/>
              </w:rPr>
              <w:t>Grado académico</w:t>
            </w:r>
            <w:r w:rsidR="006729FA">
              <w:rPr>
                <w:color w:val="000000"/>
                <w:sz w:val="20"/>
              </w:rPr>
              <w:t xml:space="preserve"> </w:t>
            </w:r>
            <w:r w:rsidRPr="00A54C48">
              <w:rPr>
                <w:color w:val="000000"/>
                <w:sz w:val="20"/>
              </w:rPr>
              <w:t xml:space="preserve">en </w:t>
            </w:r>
            <w:r w:rsidR="006729FA">
              <w:rPr>
                <w:color w:val="000000"/>
                <w:sz w:val="20"/>
              </w:rPr>
              <w:t xml:space="preserve">Ingeniería Industrial o </w:t>
            </w:r>
            <w:r w:rsidRPr="00A54C48">
              <w:rPr>
                <w:color w:val="000000"/>
                <w:sz w:val="20"/>
              </w:rPr>
              <w:t>Administra</w:t>
            </w:r>
            <w:r w:rsidR="006729FA">
              <w:rPr>
                <w:color w:val="000000"/>
                <w:sz w:val="20"/>
              </w:rPr>
              <w:t>tiva</w:t>
            </w:r>
            <w:r w:rsidRPr="00A54C48">
              <w:rPr>
                <w:color w:val="000000"/>
                <w:sz w:val="20"/>
              </w:rPr>
              <w:t>,</w:t>
            </w:r>
          </w:p>
        </w:tc>
      </w:tr>
      <w:tr w:rsidR="00A54C48" w:rsidRPr="00AA4CEB" w:rsidTr="00A54C48">
        <w:tc>
          <w:tcPr>
            <w:tcW w:w="2410" w:type="dxa"/>
            <w:vAlign w:val="center"/>
          </w:tcPr>
          <w:p w:rsidR="00A54C48" w:rsidRPr="00AA4CEB" w:rsidRDefault="00A54C48" w:rsidP="009E408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Cursos y/o estudios de especialización:</w:t>
            </w:r>
          </w:p>
        </w:tc>
        <w:tc>
          <w:tcPr>
            <w:tcW w:w="6520" w:type="dxa"/>
            <w:vAlign w:val="center"/>
          </w:tcPr>
          <w:p w:rsidR="00A54C48" w:rsidRPr="006729FA" w:rsidRDefault="006729FA" w:rsidP="00A54C48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Con estudios de Maestría </w:t>
            </w:r>
            <w:r w:rsidR="00BF2A08">
              <w:rPr>
                <w:color w:val="000000"/>
                <w:sz w:val="20"/>
                <w:szCs w:val="20"/>
              </w:rPr>
              <w:t xml:space="preserve">en Administración </w:t>
            </w:r>
            <w:r>
              <w:rPr>
                <w:color w:val="000000"/>
                <w:sz w:val="20"/>
                <w:szCs w:val="20"/>
              </w:rPr>
              <w:t xml:space="preserve">y/o afines. Formación Gerencial </w:t>
            </w:r>
            <w:r w:rsidR="00A54C48" w:rsidRPr="00A54C48">
              <w:rPr>
                <w:color w:val="000000"/>
                <w:sz w:val="20"/>
                <w:szCs w:val="20"/>
              </w:rPr>
              <w:t>En temas relacionados a la especialidad y/o puesto</w:t>
            </w:r>
          </w:p>
        </w:tc>
      </w:tr>
      <w:tr w:rsidR="00A54C48" w:rsidRPr="00AA4CEB" w:rsidTr="00A54C48">
        <w:tc>
          <w:tcPr>
            <w:tcW w:w="2410" w:type="dxa"/>
            <w:vAlign w:val="center"/>
          </w:tcPr>
          <w:p w:rsidR="00A54C48" w:rsidRPr="00AA4CEB" w:rsidRDefault="00A54C48" w:rsidP="009E408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Conocimientos para el puesto y/o cargo:</w:t>
            </w:r>
          </w:p>
        </w:tc>
        <w:tc>
          <w:tcPr>
            <w:tcW w:w="652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04"/>
            </w:tblGrid>
            <w:tr w:rsidR="00A54C48" w:rsidRPr="00A54C48" w:rsidTr="00A87C51">
              <w:trPr>
                <w:trHeight w:val="227"/>
              </w:trPr>
              <w:tc>
                <w:tcPr>
                  <w:tcW w:w="0" w:type="auto"/>
                </w:tcPr>
                <w:p w:rsidR="006729FA" w:rsidRPr="006729FA" w:rsidRDefault="006729FA" w:rsidP="00A54C48">
                  <w:pPr>
                    <w:pStyle w:val="Default"/>
                    <w:ind w:left="-74"/>
                    <w:rPr>
                      <w:rFonts w:asciiTheme="minorHAnsi" w:eastAsia="Calibr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Calibri" w:hAnsiTheme="minorHAnsi"/>
                      <w:sz w:val="20"/>
                      <w:szCs w:val="20"/>
                    </w:rPr>
                    <w:t xml:space="preserve">Conocimiento de </w:t>
                  </w:r>
                  <w:r w:rsidRPr="006729FA">
                    <w:rPr>
                      <w:rFonts w:asciiTheme="minorHAnsi" w:eastAsia="Calibri" w:hAnsiTheme="minorHAnsi"/>
                      <w:sz w:val="20"/>
                      <w:szCs w:val="20"/>
                    </w:rPr>
                    <w:t>Ofimática</w:t>
                  </w:r>
                  <w:r>
                    <w:rPr>
                      <w:rFonts w:asciiTheme="minorHAnsi" w:eastAsia="Calibri" w:hAnsiTheme="minorHAnsi"/>
                      <w:sz w:val="20"/>
                      <w:szCs w:val="20"/>
                    </w:rPr>
                    <w:t xml:space="preserve"> nivel avanzado</w:t>
                  </w:r>
                  <w:r w:rsidRPr="006729FA">
                    <w:rPr>
                      <w:rFonts w:asciiTheme="minorHAnsi" w:eastAsia="Calibri" w:hAnsiTheme="minorHAnsi"/>
                      <w:sz w:val="20"/>
                      <w:szCs w:val="20"/>
                    </w:rPr>
                    <w:t>.</w:t>
                  </w:r>
                </w:p>
                <w:p w:rsidR="00A54C48" w:rsidRPr="00A54C48" w:rsidRDefault="006729FA" w:rsidP="006729FA">
                  <w:pPr>
                    <w:pStyle w:val="Default"/>
                    <w:ind w:left="-74"/>
                    <w:rPr>
                      <w:rFonts w:asciiTheme="minorHAnsi" w:hAnsiTheme="minorHAnsi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lang w:val="es-ES" w:eastAsia="es-ES"/>
                    </w:rPr>
                    <w:t xml:space="preserve">Conocimiento de Base de  datos, conocimiento del marco normativo </w:t>
                  </w:r>
                  <w:r w:rsidR="00A54C48" w:rsidRPr="00A54C48">
                    <w:rPr>
                      <w:rFonts w:asciiTheme="minorHAnsi" w:hAnsiTheme="minorHAnsi"/>
                      <w:sz w:val="20"/>
                      <w:szCs w:val="20"/>
                      <w:lang w:val="es-ES" w:eastAsia="es-ES"/>
                    </w:rPr>
                    <w:t xml:space="preserve">del Sector Educación </w:t>
                  </w:r>
                </w:p>
              </w:tc>
            </w:tr>
          </w:tbl>
          <w:p w:rsidR="00A54C48" w:rsidRPr="00A54C48" w:rsidRDefault="00A54C48" w:rsidP="00A54C48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</w:tbl>
    <w:p w:rsidR="0012051D" w:rsidRPr="00AA4CEB" w:rsidRDefault="0012051D" w:rsidP="0012051D">
      <w:pPr>
        <w:spacing w:after="0" w:line="240" w:lineRule="auto"/>
        <w:ind w:left="1428"/>
        <w:rPr>
          <w:b/>
          <w:sz w:val="18"/>
          <w:szCs w:val="18"/>
        </w:rPr>
      </w:pPr>
    </w:p>
    <w:p w:rsidR="00690D80" w:rsidRPr="00AA4CEB" w:rsidRDefault="00690D80" w:rsidP="0012051D">
      <w:pPr>
        <w:numPr>
          <w:ilvl w:val="0"/>
          <w:numId w:val="36"/>
        </w:numPr>
        <w:spacing w:after="0" w:line="240" w:lineRule="auto"/>
        <w:ind w:left="993" w:hanging="709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CARACTERÍSTICAS DEL PUESTO Y/O CARGO</w:t>
      </w:r>
    </w:p>
    <w:p w:rsidR="00690D80" w:rsidRPr="00BF2A08" w:rsidRDefault="00690D80" w:rsidP="006B2401">
      <w:pPr>
        <w:suppressLineNumbers/>
        <w:spacing w:before="120" w:after="120"/>
        <w:ind w:firstLine="708"/>
        <w:rPr>
          <w:sz w:val="24"/>
        </w:rPr>
      </w:pPr>
      <w:r w:rsidRPr="00BF2A08">
        <w:rPr>
          <w:b/>
          <w:sz w:val="20"/>
          <w:szCs w:val="18"/>
        </w:rPr>
        <w:t>Principales funciones a desarrollar:</w:t>
      </w:r>
      <w:r w:rsidRPr="00BF2A08">
        <w:rPr>
          <w:sz w:val="24"/>
        </w:rPr>
        <w:t xml:space="preserve"> </w:t>
      </w:r>
    </w:p>
    <w:p w:rsidR="00BF2A08" w:rsidRPr="00BF2A08" w:rsidRDefault="006729FA" w:rsidP="00BF2A08">
      <w:pPr>
        <w:pStyle w:val="Prrafodelista"/>
        <w:numPr>
          <w:ilvl w:val="0"/>
          <w:numId w:val="37"/>
        </w:numPr>
        <w:spacing w:after="0" w:line="240" w:lineRule="auto"/>
        <w:ind w:left="1134" w:hanging="425"/>
        <w:jc w:val="both"/>
        <w:rPr>
          <w:sz w:val="20"/>
          <w:szCs w:val="20"/>
        </w:rPr>
      </w:pPr>
      <w:r>
        <w:rPr>
          <w:sz w:val="20"/>
          <w:szCs w:val="20"/>
        </w:rPr>
        <w:t>Coordinar con los órganos competentes de la Sede Central (Informática) y la Dirección de Educación de Lima Metropolitana lo relacionado al proceso de elaboración de planillas</w:t>
      </w:r>
      <w:r w:rsidR="00BF2A08" w:rsidRPr="00BF2A08">
        <w:rPr>
          <w:sz w:val="20"/>
          <w:szCs w:val="20"/>
        </w:rPr>
        <w:t>.</w:t>
      </w:r>
    </w:p>
    <w:p w:rsidR="00BF2A08" w:rsidRPr="00BF2A08" w:rsidRDefault="006729FA" w:rsidP="00BF2A08">
      <w:pPr>
        <w:pStyle w:val="Prrafodelista"/>
        <w:numPr>
          <w:ilvl w:val="0"/>
          <w:numId w:val="37"/>
        </w:numPr>
        <w:spacing w:after="0" w:line="240" w:lineRule="auto"/>
        <w:ind w:left="1134" w:hanging="425"/>
        <w:jc w:val="both"/>
        <w:rPr>
          <w:sz w:val="20"/>
          <w:szCs w:val="20"/>
        </w:rPr>
      </w:pPr>
      <w:r>
        <w:rPr>
          <w:sz w:val="20"/>
          <w:szCs w:val="20"/>
        </w:rPr>
        <w:t>Realizar la planilla de remuneraciones en forma oportuna del personal CAS y CAP de la Sede Administrativa y de las Instituciones educativas que se encuentran bajo la jurisdicción de la UGEL 02</w:t>
      </w:r>
      <w:r w:rsidR="00BF2A08" w:rsidRPr="00BF2A08">
        <w:rPr>
          <w:sz w:val="20"/>
          <w:szCs w:val="20"/>
        </w:rPr>
        <w:t>.</w:t>
      </w:r>
    </w:p>
    <w:p w:rsidR="00BF2A08" w:rsidRPr="00BF2A08" w:rsidRDefault="006729FA" w:rsidP="00BF2A08">
      <w:pPr>
        <w:pStyle w:val="Prrafodelista"/>
        <w:numPr>
          <w:ilvl w:val="0"/>
          <w:numId w:val="37"/>
        </w:numPr>
        <w:spacing w:after="0" w:line="240" w:lineRule="auto"/>
        <w:ind w:left="1134" w:hanging="425"/>
        <w:jc w:val="both"/>
        <w:rPr>
          <w:sz w:val="20"/>
          <w:szCs w:val="20"/>
        </w:rPr>
      </w:pPr>
      <w:r>
        <w:rPr>
          <w:sz w:val="20"/>
          <w:szCs w:val="20"/>
        </w:rPr>
        <w:t>Verificar las planillas de remuneraciones antes de efectuarse el pago y remitir a tesorería para el pago mensual</w:t>
      </w:r>
      <w:r w:rsidR="00BF2A08" w:rsidRPr="00BF2A08">
        <w:rPr>
          <w:sz w:val="20"/>
          <w:szCs w:val="20"/>
        </w:rPr>
        <w:t>.</w:t>
      </w:r>
    </w:p>
    <w:p w:rsidR="00BF2A08" w:rsidRPr="00BF2A08" w:rsidRDefault="006729FA" w:rsidP="00BF2A08">
      <w:pPr>
        <w:pStyle w:val="Prrafodelista"/>
        <w:numPr>
          <w:ilvl w:val="0"/>
          <w:numId w:val="37"/>
        </w:numPr>
        <w:spacing w:after="0" w:line="240" w:lineRule="auto"/>
        <w:ind w:left="1134" w:hanging="425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Revisar, verificar y ejecutar las liquidaciones de descuentos mensuales </w:t>
      </w:r>
      <w:r w:rsidR="00A23378">
        <w:rPr>
          <w:sz w:val="20"/>
          <w:szCs w:val="20"/>
        </w:rPr>
        <w:t>efectuados en las planillas de pago, de reconocimiento, de tiempo de servicios, CAFAE, Sub CAFAE, terceros, etc</w:t>
      </w:r>
      <w:r w:rsidR="00BF2A08" w:rsidRPr="00BF2A08">
        <w:rPr>
          <w:sz w:val="20"/>
          <w:szCs w:val="20"/>
        </w:rPr>
        <w:t>.</w:t>
      </w:r>
    </w:p>
    <w:p w:rsidR="009E4083" w:rsidRDefault="00A23378" w:rsidP="00A23378">
      <w:pPr>
        <w:numPr>
          <w:ilvl w:val="0"/>
          <w:numId w:val="37"/>
        </w:numPr>
        <w:spacing w:before="100" w:beforeAutospacing="1" w:after="0" w:line="240" w:lineRule="auto"/>
        <w:ind w:left="1134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Verificar y depurar las Resoluciones Directorales y </w:t>
      </w:r>
      <w:proofErr w:type="spellStart"/>
      <w:r>
        <w:rPr>
          <w:sz w:val="20"/>
          <w:szCs w:val="20"/>
        </w:rPr>
        <w:t>Jefaturales</w:t>
      </w:r>
      <w:proofErr w:type="spellEnd"/>
      <w:r>
        <w:rPr>
          <w:sz w:val="20"/>
          <w:szCs w:val="20"/>
        </w:rPr>
        <w:t xml:space="preserve"> por concepto de pago de remuneraciones.</w:t>
      </w:r>
    </w:p>
    <w:p w:rsidR="00A23378" w:rsidRDefault="00A23378" w:rsidP="00A23378">
      <w:pPr>
        <w:numPr>
          <w:ilvl w:val="0"/>
          <w:numId w:val="37"/>
        </w:numPr>
        <w:spacing w:before="100" w:beforeAutospacing="1" w:after="0" w:line="240" w:lineRule="auto"/>
        <w:ind w:left="1134" w:hanging="425"/>
        <w:jc w:val="both"/>
        <w:rPr>
          <w:sz w:val="20"/>
          <w:szCs w:val="20"/>
        </w:rPr>
      </w:pPr>
      <w:r>
        <w:rPr>
          <w:sz w:val="20"/>
          <w:szCs w:val="20"/>
        </w:rPr>
        <w:t>Coordinar con el Área de Gestión Institucional la formulación del calendario de pago de planillas para su requerimiento al Ministerio de Educación y Tesoro Público</w:t>
      </w:r>
    </w:p>
    <w:p w:rsidR="00BF2A08" w:rsidRDefault="00A23378" w:rsidP="00BF2A08">
      <w:pPr>
        <w:numPr>
          <w:ilvl w:val="0"/>
          <w:numId w:val="37"/>
        </w:numPr>
        <w:spacing w:before="100" w:beforeAutospacing="1" w:after="0" w:line="240" w:lineRule="auto"/>
        <w:ind w:left="1134" w:hanging="425"/>
        <w:rPr>
          <w:sz w:val="20"/>
          <w:szCs w:val="20"/>
        </w:rPr>
      </w:pPr>
      <w:r>
        <w:rPr>
          <w:sz w:val="20"/>
          <w:szCs w:val="20"/>
        </w:rPr>
        <w:t xml:space="preserve">Revisar y visar resoluciones por conceptos de ceses y subsidios por luto y otros </w:t>
      </w:r>
    </w:p>
    <w:p w:rsidR="00A23378" w:rsidRDefault="00A23378" w:rsidP="00A23378">
      <w:pPr>
        <w:numPr>
          <w:ilvl w:val="0"/>
          <w:numId w:val="37"/>
        </w:numPr>
        <w:spacing w:before="100" w:beforeAutospacing="1" w:after="0" w:line="240" w:lineRule="auto"/>
        <w:ind w:left="1134" w:hanging="425"/>
        <w:jc w:val="both"/>
        <w:rPr>
          <w:sz w:val="20"/>
          <w:szCs w:val="20"/>
        </w:rPr>
      </w:pPr>
      <w:r>
        <w:rPr>
          <w:sz w:val="20"/>
          <w:szCs w:val="20"/>
        </w:rPr>
        <w:t>Depurar y actualizar mensualmente la planilla matriz de activos y cesantes en el Sistema Único de planillas – S.U.P.</w:t>
      </w:r>
    </w:p>
    <w:p w:rsidR="00A23378" w:rsidRDefault="00A23378" w:rsidP="00A23378">
      <w:pPr>
        <w:numPr>
          <w:ilvl w:val="0"/>
          <w:numId w:val="37"/>
        </w:numPr>
        <w:spacing w:before="100" w:beforeAutospacing="1" w:after="0" w:line="240" w:lineRule="auto"/>
        <w:ind w:left="1134" w:hanging="425"/>
        <w:jc w:val="both"/>
        <w:rPr>
          <w:sz w:val="20"/>
          <w:szCs w:val="20"/>
        </w:rPr>
      </w:pPr>
      <w:r>
        <w:rPr>
          <w:sz w:val="20"/>
          <w:szCs w:val="20"/>
        </w:rPr>
        <w:t>Coordinar la elaboración de pensiones, ceses de la Ley N° 20530 y otros conceptos</w:t>
      </w:r>
    </w:p>
    <w:p w:rsidR="00A23378" w:rsidRDefault="00923C36" w:rsidP="00A23378">
      <w:pPr>
        <w:numPr>
          <w:ilvl w:val="0"/>
          <w:numId w:val="37"/>
        </w:numPr>
        <w:spacing w:before="100" w:beforeAutospacing="1" w:after="0" w:line="240" w:lineRule="auto"/>
        <w:ind w:left="1134" w:hanging="425"/>
        <w:jc w:val="both"/>
        <w:rPr>
          <w:sz w:val="20"/>
          <w:szCs w:val="20"/>
        </w:rPr>
      </w:pPr>
      <w:r>
        <w:rPr>
          <w:sz w:val="20"/>
          <w:szCs w:val="20"/>
        </w:rPr>
        <w:t>Controlar el número de plazas presupuestales y pagadas a nivel de Instituciones Educativas y de la Sede Administrativa de la UGEL 02</w:t>
      </w:r>
    </w:p>
    <w:p w:rsidR="00923C36" w:rsidRDefault="00923C36" w:rsidP="00A23378">
      <w:pPr>
        <w:numPr>
          <w:ilvl w:val="0"/>
          <w:numId w:val="37"/>
        </w:numPr>
        <w:spacing w:before="100" w:beforeAutospacing="1" w:after="0" w:line="240" w:lineRule="auto"/>
        <w:ind w:left="1134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Supervisar el </w:t>
      </w:r>
      <w:proofErr w:type="spellStart"/>
      <w:r>
        <w:rPr>
          <w:sz w:val="20"/>
          <w:szCs w:val="20"/>
        </w:rPr>
        <w:t>modulo</w:t>
      </w:r>
      <w:proofErr w:type="spellEnd"/>
      <w:r>
        <w:rPr>
          <w:sz w:val="20"/>
          <w:szCs w:val="20"/>
        </w:rPr>
        <w:t xml:space="preserve"> AIRSH y MCPP-SIAF</w:t>
      </w:r>
    </w:p>
    <w:p w:rsidR="00923C36" w:rsidRPr="00BF2A08" w:rsidRDefault="00923C36" w:rsidP="00A23378">
      <w:pPr>
        <w:numPr>
          <w:ilvl w:val="0"/>
          <w:numId w:val="37"/>
        </w:numPr>
        <w:spacing w:before="100" w:beforeAutospacing="1" w:after="0" w:line="240" w:lineRule="auto"/>
        <w:ind w:left="1134" w:hanging="425"/>
        <w:jc w:val="both"/>
        <w:rPr>
          <w:sz w:val="20"/>
          <w:szCs w:val="20"/>
        </w:rPr>
      </w:pPr>
      <w:r>
        <w:rPr>
          <w:sz w:val="20"/>
          <w:szCs w:val="20"/>
        </w:rPr>
        <w:t>Realizar otras funciones afines al cargo que le asigne el superior inmediato.</w:t>
      </w:r>
    </w:p>
    <w:p w:rsidR="00690D80" w:rsidRPr="00AA4CEB" w:rsidRDefault="00690D80" w:rsidP="00690D80">
      <w:pPr>
        <w:pStyle w:val="Default"/>
        <w:ind w:left="720"/>
        <w:rPr>
          <w:rFonts w:asciiTheme="minorHAnsi" w:hAnsiTheme="minorHAnsi"/>
          <w:b/>
          <w:bCs/>
          <w:sz w:val="20"/>
          <w:szCs w:val="20"/>
        </w:rPr>
      </w:pPr>
    </w:p>
    <w:p w:rsidR="00690D80" w:rsidRPr="00AA4CEB" w:rsidRDefault="00690D80" w:rsidP="00690D80">
      <w:pPr>
        <w:pStyle w:val="Default"/>
        <w:numPr>
          <w:ilvl w:val="0"/>
          <w:numId w:val="36"/>
        </w:numPr>
        <w:rPr>
          <w:rFonts w:asciiTheme="minorHAnsi" w:hAnsiTheme="minorHAnsi"/>
          <w:b/>
          <w:bCs/>
          <w:sz w:val="20"/>
          <w:szCs w:val="20"/>
        </w:rPr>
      </w:pPr>
      <w:r w:rsidRPr="00AA4CEB">
        <w:rPr>
          <w:rFonts w:asciiTheme="minorHAnsi" w:hAnsiTheme="minorHAnsi"/>
          <w:b/>
          <w:bCs/>
          <w:sz w:val="20"/>
          <w:szCs w:val="20"/>
        </w:rPr>
        <w:t xml:space="preserve">CONDICIONES </w:t>
      </w:r>
    </w:p>
    <w:p w:rsidR="00690D80" w:rsidRPr="00AA4CEB" w:rsidRDefault="00690D80" w:rsidP="00690D80">
      <w:pPr>
        <w:pStyle w:val="Default"/>
        <w:ind w:left="1428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303"/>
      </w:tblGrid>
      <w:tr w:rsidR="00690D80" w:rsidRPr="00AA4CEB" w:rsidTr="00E4114A">
        <w:tc>
          <w:tcPr>
            <w:tcW w:w="2835" w:type="dxa"/>
            <w:shd w:val="clear" w:color="auto" w:fill="B8CCE4"/>
          </w:tcPr>
          <w:p w:rsidR="00690D80" w:rsidRPr="00AA4CEB" w:rsidRDefault="00690D80" w:rsidP="00CE1580">
            <w:pPr>
              <w:jc w:val="center"/>
              <w:rPr>
                <w:b/>
              </w:rPr>
            </w:pPr>
            <w:r w:rsidRPr="00AA4CEB">
              <w:rPr>
                <w:b/>
              </w:rPr>
              <w:t>CONDICIONES</w:t>
            </w:r>
          </w:p>
        </w:tc>
        <w:tc>
          <w:tcPr>
            <w:tcW w:w="5303" w:type="dxa"/>
            <w:shd w:val="clear" w:color="auto" w:fill="B8CCE4"/>
          </w:tcPr>
          <w:p w:rsidR="00690D80" w:rsidRPr="00AA4CEB" w:rsidRDefault="00690D80" w:rsidP="00CE1580">
            <w:pPr>
              <w:jc w:val="center"/>
              <w:rPr>
                <w:b/>
              </w:rPr>
            </w:pPr>
            <w:r w:rsidRPr="00AA4CEB">
              <w:rPr>
                <w:b/>
              </w:rPr>
              <w:t>DETALLE</w:t>
            </w:r>
          </w:p>
        </w:tc>
      </w:tr>
      <w:tr w:rsidR="00690D80" w:rsidRPr="00AA4CEB" w:rsidTr="00E4114A">
        <w:tc>
          <w:tcPr>
            <w:tcW w:w="2835" w:type="dxa"/>
            <w:shd w:val="clear" w:color="auto" w:fill="auto"/>
            <w:vAlign w:val="center"/>
          </w:tcPr>
          <w:p w:rsidR="00690D80" w:rsidRPr="00D31F79" w:rsidRDefault="00690D80" w:rsidP="006B2401">
            <w:pPr>
              <w:spacing w:after="0"/>
              <w:rPr>
                <w:b/>
                <w:sz w:val="20"/>
              </w:rPr>
            </w:pPr>
            <w:r w:rsidRPr="00D31F79">
              <w:rPr>
                <w:b/>
                <w:sz w:val="20"/>
              </w:rPr>
              <w:t>Lugar de prestación del servicio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690D80" w:rsidRPr="00D31F79" w:rsidRDefault="00690D80" w:rsidP="006B2401">
            <w:pPr>
              <w:spacing w:after="0"/>
              <w:rPr>
                <w:sz w:val="20"/>
              </w:rPr>
            </w:pPr>
            <w:r w:rsidRPr="00D31F79">
              <w:rPr>
                <w:sz w:val="20"/>
              </w:rPr>
              <w:t>Ámbito de la Ugel.02-Rimac, San Martin de Porres, Independencia y Los Olivos</w:t>
            </w:r>
          </w:p>
        </w:tc>
      </w:tr>
      <w:tr w:rsidR="00690D80" w:rsidRPr="00AA4CEB" w:rsidTr="00E4114A">
        <w:tc>
          <w:tcPr>
            <w:tcW w:w="2835" w:type="dxa"/>
            <w:shd w:val="clear" w:color="auto" w:fill="auto"/>
            <w:vAlign w:val="center"/>
          </w:tcPr>
          <w:p w:rsidR="00690D80" w:rsidRPr="00D31F79" w:rsidRDefault="00690D80" w:rsidP="00CE1580">
            <w:pPr>
              <w:rPr>
                <w:b/>
                <w:sz w:val="20"/>
              </w:rPr>
            </w:pPr>
            <w:r w:rsidRPr="00D31F79">
              <w:rPr>
                <w:b/>
                <w:sz w:val="20"/>
              </w:rPr>
              <w:t>Duración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690D80" w:rsidRPr="00D31F79" w:rsidRDefault="00053B8C" w:rsidP="00252868">
            <w:pPr>
              <w:spacing w:before="120" w:after="120"/>
              <w:rPr>
                <w:sz w:val="20"/>
              </w:rPr>
            </w:pPr>
            <w:r w:rsidRPr="00D31F79">
              <w:rPr>
                <w:sz w:val="20"/>
              </w:rPr>
              <w:t>Tres</w:t>
            </w:r>
            <w:r w:rsidR="00690D80" w:rsidRPr="00D31F79">
              <w:rPr>
                <w:sz w:val="20"/>
              </w:rPr>
              <w:t xml:space="preserve"> (0</w:t>
            </w:r>
            <w:r w:rsidR="00D57DDD" w:rsidRPr="00D31F79">
              <w:rPr>
                <w:sz w:val="20"/>
              </w:rPr>
              <w:t>3</w:t>
            </w:r>
            <w:r w:rsidR="00690D80" w:rsidRPr="00D31F79">
              <w:rPr>
                <w:sz w:val="20"/>
              </w:rPr>
              <w:t>) mes</w:t>
            </w:r>
            <w:r w:rsidRPr="00D31F79">
              <w:rPr>
                <w:sz w:val="20"/>
              </w:rPr>
              <w:t>es,</w:t>
            </w:r>
            <w:r w:rsidR="00690D80" w:rsidRPr="00D31F79">
              <w:rPr>
                <w:sz w:val="20"/>
              </w:rPr>
              <w:t xml:space="preserve"> a partir de</w:t>
            </w:r>
            <w:r w:rsidR="00564660" w:rsidRPr="00D31F79">
              <w:rPr>
                <w:sz w:val="20"/>
              </w:rPr>
              <w:t>l</w:t>
            </w:r>
            <w:r w:rsidR="00630DE0" w:rsidRPr="00D31F79">
              <w:rPr>
                <w:sz w:val="20"/>
              </w:rPr>
              <w:t xml:space="preserve"> </w:t>
            </w:r>
            <w:r w:rsidR="00252868">
              <w:rPr>
                <w:sz w:val="20"/>
              </w:rPr>
              <w:t>16</w:t>
            </w:r>
            <w:r w:rsidR="00690D80" w:rsidRPr="00D31F79">
              <w:rPr>
                <w:sz w:val="20"/>
              </w:rPr>
              <w:t>.</w:t>
            </w:r>
            <w:r w:rsidR="00564660" w:rsidRPr="00D31F79">
              <w:rPr>
                <w:sz w:val="20"/>
              </w:rPr>
              <w:t>07</w:t>
            </w:r>
            <w:r w:rsidR="00690D80" w:rsidRPr="00D31F79">
              <w:rPr>
                <w:sz w:val="20"/>
              </w:rPr>
              <w:t>.201</w:t>
            </w:r>
            <w:r w:rsidRPr="00D31F79">
              <w:rPr>
                <w:sz w:val="20"/>
              </w:rPr>
              <w:t xml:space="preserve">5 al </w:t>
            </w:r>
            <w:r w:rsidR="00252868">
              <w:rPr>
                <w:sz w:val="20"/>
              </w:rPr>
              <w:t>14</w:t>
            </w:r>
            <w:r w:rsidR="00564660" w:rsidRPr="00D31F79">
              <w:rPr>
                <w:sz w:val="20"/>
              </w:rPr>
              <w:t>.10</w:t>
            </w:r>
            <w:r w:rsidRPr="00D31F79">
              <w:rPr>
                <w:sz w:val="20"/>
              </w:rPr>
              <w:t>.2015</w:t>
            </w:r>
          </w:p>
        </w:tc>
      </w:tr>
      <w:tr w:rsidR="00690D80" w:rsidRPr="00AA4CEB" w:rsidTr="006B2401">
        <w:trPr>
          <w:trHeight w:val="1068"/>
        </w:trPr>
        <w:tc>
          <w:tcPr>
            <w:tcW w:w="2835" w:type="dxa"/>
            <w:shd w:val="clear" w:color="auto" w:fill="auto"/>
            <w:vAlign w:val="center"/>
          </w:tcPr>
          <w:p w:rsidR="00690D80" w:rsidRPr="00D31F79" w:rsidRDefault="00690D80" w:rsidP="006B2401">
            <w:pPr>
              <w:spacing w:after="0"/>
              <w:rPr>
                <w:b/>
                <w:sz w:val="20"/>
              </w:rPr>
            </w:pPr>
            <w:r w:rsidRPr="00D31F79">
              <w:rPr>
                <w:b/>
                <w:sz w:val="20"/>
              </w:rPr>
              <w:t>Remuneración mensual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690D80" w:rsidRPr="00D31F79" w:rsidRDefault="00690D80" w:rsidP="006B2401">
            <w:pPr>
              <w:spacing w:after="0"/>
              <w:rPr>
                <w:sz w:val="20"/>
              </w:rPr>
            </w:pPr>
            <w:r w:rsidRPr="00D31F79">
              <w:rPr>
                <w:sz w:val="20"/>
              </w:rPr>
              <w:t xml:space="preserve">S/.  </w:t>
            </w:r>
            <w:r w:rsidR="00F52CC3">
              <w:rPr>
                <w:sz w:val="20"/>
              </w:rPr>
              <w:t>6,0</w:t>
            </w:r>
            <w:r w:rsidRPr="00D31F79">
              <w:rPr>
                <w:sz w:val="20"/>
              </w:rPr>
              <w:t>00.00 (</w:t>
            </w:r>
            <w:r w:rsidR="00F52CC3">
              <w:rPr>
                <w:sz w:val="20"/>
              </w:rPr>
              <w:t>Seis M</w:t>
            </w:r>
            <w:r w:rsidRPr="00D31F79">
              <w:rPr>
                <w:sz w:val="20"/>
              </w:rPr>
              <w:t>il</w:t>
            </w:r>
            <w:r w:rsidR="00F52CC3">
              <w:rPr>
                <w:sz w:val="20"/>
              </w:rPr>
              <w:t xml:space="preserve"> </w:t>
            </w:r>
            <w:r w:rsidR="00564660" w:rsidRPr="00D31F79">
              <w:rPr>
                <w:sz w:val="20"/>
              </w:rPr>
              <w:t>con</w:t>
            </w:r>
            <w:r w:rsidRPr="00D31F79">
              <w:rPr>
                <w:sz w:val="20"/>
              </w:rPr>
              <w:t xml:space="preserve"> 00/100 Nuevos Soles).</w:t>
            </w:r>
          </w:p>
          <w:p w:rsidR="00690D80" w:rsidRPr="00D31F79" w:rsidRDefault="00690D80" w:rsidP="006B2401">
            <w:pPr>
              <w:spacing w:after="0"/>
              <w:rPr>
                <w:sz w:val="20"/>
              </w:rPr>
            </w:pPr>
            <w:r w:rsidRPr="00D31F79">
              <w:rPr>
                <w:sz w:val="20"/>
              </w:rPr>
              <w:t>Incluyen los montos y afiliaciones de ley, así como toda deducción aplicable al trabajador</w:t>
            </w:r>
          </w:p>
        </w:tc>
      </w:tr>
      <w:tr w:rsidR="00690D80" w:rsidRPr="00AA4CEB" w:rsidTr="00E4114A">
        <w:tc>
          <w:tcPr>
            <w:tcW w:w="2835" w:type="dxa"/>
            <w:shd w:val="clear" w:color="auto" w:fill="auto"/>
            <w:vAlign w:val="center"/>
          </w:tcPr>
          <w:p w:rsidR="00690D80" w:rsidRPr="00D31F79" w:rsidRDefault="00690D80" w:rsidP="006B2401">
            <w:pPr>
              <w:spacing w:after="0"/>
              <w:rPr>
                <w:b/>
                <w:sz w:val="20"/>
              </w:rPr>
            </w:pPr>
            <w:r w:rsidRPr="00D31F79">
              <w:rPr>
                <w:b/>
                <w:sz w:val="20"/>
              </w:rPr>
              <w:t>Otras condiciones esenciales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E4114A" w:rsidRPr="00D31F79" w:rsidRDefault="00564660" w:rsidP="006B2401">
            <w:pPr>
              <w:spacing w:after="0"/>
              <w:rPr>
                <w:sz w:val="20"/>
              </w:rPr>
            </w:pPr>
            <w:r w:rsidRPr="00D31F79">
              <w:rPr>
                <w:sz w:val="20"/>
              </w:rPr>
              <w:t>Estar habilitado para contratar con el Estado.</w:t>
            </w:r>
          </w:p>
        </w:tc>
      </w:tr>
    </w:tbl>
    <w:p w:rsidR="00E4114A" w:rsidRPr="007A0578" w:rsidRDefault="00E4114A" w:rsidP="00E4114A">
      <w:pPr>
        <w:tabs>
          <w:tab w:val="left" w:pos="709"/>
        </w:tabs>
        <w:spacing w:after="0" w:line="240" w:lineRule="auto"/>
        <w:jc w:val="both"/>
        <w:rPr>
          <w:b/>
          <w:sz w:val="14"/>
          <w:szCs w:val="14"/>
        </w:rPr>
      </w:pPr>
    </w:p>
    <w:p w:rsidR="00690D80" w:rsidRPr="00AA4CEB" w:rsidRDefault="00690D80" w:rsidP="006B2401">
      <w:pPr>
        <w:numPr>
          <w:ilvl w:val="0"/>
          <w:numId w:val="36"/>
        </w:numPr>
        <w:tabs>
          <w:tab w:val="left" w:pos="709"/>
        </w:tabs>
        <w:spacing w:before="240" w:after="0" w:line="240" w:lineRule="auto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CRONOGRAMA Y ETAPAS DEL PROCESO</w:t>
      </w:r>
    </w:p>
    <w:tbl>
      <w:tblPr>
        <w:tblpPr w:leftFromText="141" w:rightFromText="141" w:vertAnchor="text" w:horzAnchor="margin" w:tblpXSpec="center" w:tblpY="111"/>
        <w:tblW w:w="8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4045"/>
        <w:gridCol w:w="1868"/>
        <w:gridCol w:w="2538"/>
      </w:tblGrid>
      <w:tr w:rsidR="00690D80" w:rsidRPr="00AA4CEB" w:rsidTr="006B2401">
        <w:trPr>
          <w:trHeight w:val="235"/>
        </w:trPr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690D80" w:rsidRPr="00AA4CEB" w:rsidRDefault="00690D80" w:rsidP="00CE1580">
            <w:pPr>
              <w:jc w:val="center"/>
              <w:rPr>
                <w:b/>
                <w:sz w:val="20"/>
                <w:szCs w:val="20"/>
              </w:rPr>
            </w:pPr>
            <w:r w:rsidRPr="00AA4CEB">
              <w:rPr>
                <w:b/>
                <w:sz w:val="20"/>
                <w:szCs w:val="20"/>
              </w:rPr>
              <w:t>CONVOCATORIA</w:t>
            </w:r>
          </w:p>
        </w:tc>
      </w:tr>
      <w:tr w:rsidR="00690D80" w:rsidRPr="00AA4CEB" w:rsidTr="006B2401">
        <w:trPr>
          <w:trHeight w:val="491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690D80" w:rsidRPr="00AA4CEB" w:rsidRDefault="00690D80" w:rsidP="00D31F7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ETAPAS DEL PROCESO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690D80" w:rsidRPr="00AA4CEB" w:rsidRDefault="00690D80" w:rsidP="00D31F7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CRONOGRAMA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690D80" w:rsidRPr="00AA4CEB" w:rsidRDefault="00690D80" w:rsidP="00D31F7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ÁREA RESPONSABLE</w:t>
            </w:r>
          </w:p>
        </w:tc>
      </w:tr>
      <w:tr w:rsidR="00690D80" w:rsidRPr="00AA4CEB" w:rsidTr="006B2401">
        <w:trPr>
          <w:trHeight w:val="82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CE1580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D31F79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Aprobación de la convocatoria.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9E4083" w:rsidP="00564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ED728D" w:rsidRPr="00AA4CEB">
              <w:rPr>
                <w:sz w:val="18"/>
                <w:szCs w:val="18"/>
              </w:rPr>
              <w:t>/0</w:t>
            </w:r>
            <w:r w:rsidR="00564660" w:rsidRPr="00AA4CEB">
              <w:rPr>
                <w:sz w:val="18"/>
                <w:szCs w:val="18"/>
              </w:rPr>
              <w:t>6</w:t>
            </w:r>
            <w:r w:rsidR="00690D80" w:rsidRPr="00AA4CEB">
              <w:rPr>
                <w:sz w:val="18"/>
                <w:szCs w:val="18"/>
              </w:rPr>
              <w:t>/201</w:t>
            </w:r>
            <w:r w:rsidR="00ED728D" w:rsidRPr="00AA4CEB">
              <w:rPr>
                <w:sz w:val="18"/>
                <w:szCs w:val="18"/>
              </w:rPr>
              <w:t>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CE1580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Dirección </w:t>
            </w:r>
          </w:p>
        </w:tc>
      </w:tr>
      <w:tr w:rsidR="00690D80" w:rsidRPr="00AA4CEB" w:rsidTr="006B2401">
        <w:trPr>
          <w:trHeight w:val="71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CE1580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7A0578">
            <w:pPr>
              <w:spacing w:before="120" w:after="120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Publicación del proceso en el Servicio  Nacional del empleo.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564660" w:rsidP="007A0578">
            <w:pPr>
              <w:jc w:val="center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1</w:t>
            </w:r>
            <w:r w:rsidR="009E4083">
              <w:rPr>
                <w:sz w:val="18"/>
                <w:szCs w:val="18"/>
              </w:rPr>
              <w:t>8</w:t>
            </w:r>
            <w:r w:rsidR="00690D80" w:rsidRPr="00AA4CEB">
              <w:rPr>
                <w:sz w:val="18"/>
                <w:szCs w:val="18"/>
              </w:rPr>
              <w:t>/0</w:t>
            </w:r>
            <w:r w:rsidRPr="00AA4CEB">
              <w:rPr>
                <w:sz w:val="18"/>
                <w:szCs w:val="18"/>
              </w:rPr>
              <w:t>6</w:t>
            </w:r>
            <w:r w:rsidR="00ED728D" w:rsidRPr="00AA4CEB">
              <w:rPr>
                <w:sz w:val="18"/>
                <w:szCs w:val="18"/>
              </w:rPr>
              <w:t xml:space="preserve">/2015 al </w:t>
            </w:r>
            <w:r w:rsidR="00D31F79">
              <w:rPr>
                <w:sz w:val="18"/>
                <w:szCs w:val="18"/>
              </w:rPr>
              <w:t>0</w:t>
            </w:r>
            <w:r w:rsidR="007A0578">
              <w:rPr>
                <w:sz w:val="18"/>
                <w:szCs w:val="18"/>
              </w:rPr>
              <w:t>2</w:t>
            </w:r>
            <w:r w:rsidR="00690D80" w:rsidRPr="00AA4CEB">
              <w:rPr>
                <w:sz w:val="18"/>
                <w:szCs w:val="18"/>
              </w:rPr>
              <w:t>/0</w:t>
            </w:r>
            <w:r w:rsidR="00D31F79">
              <w:rPr>
                <w:sz w:val="18"/>
                <w:szCs w:val="18"/>
              </w:rPr>
              <w:t>7</w:t>
            </w:r>
            <w:r w:rsidR="00ED728D" w:rsidRPr="00AA4CEB">
              <w:rPr>
                <w:sz w:val="18"/>
                <w:szCs w:val="18"/>
              </w:rPr>
              <w:t>/2015</w:t>
            </w:r>
            <w:r w:rsidR="00690D80" w:rsidRPr="00AA4CE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CE1580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Comité de Evaluación </w:t>
            </w:r>
          </w:p>
        </w:tc>
      </w:tr>
      <w:tr w:rsidR="00690D80" w:rsidRPr="00AA4CEB" w:rsidTr="006B2401">
        <w:trPr>
          <w:trHeight w:val="956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CE1580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7A0578">
            <w:pPr>
              <w:spacing w:before="120" w:after="120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Publicación de la convocatoria en el Portal Web de la UGEL.02, Portal del Estado Peruano y en vitrina institucional de la UGEL N° 02 </w:t>
            </w:r>
            <w:hyperlink r:id="rId8" w:history="1">
              <w:r w:rsidRPr="00AA4CEB">
                <w:rPr>
                  <w:rStyle w:val="Hipervnculo"/>
                  <w:sz w:val="18"/>
                  <w:szCs w:val="18"/>
                </w:rPr>
                <w:t>www.ugel.02.gob.pe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D31F79" w:rsidP="006B2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A0578">
              <w:rPr>
                <w:sz w:val="18"/>
                <w:szCs w:val="18"/>
              </w:rPr>
              <w:t>3</w:t>
            </w:r>
            <w:r w:rsidR="00690D80" w:rsidRPr="00AA4CEB">
              <w:rPr>
                <w:sz w:val="18"/>
                <w:szCs w:val="18"/>
              </w:rPr>
              <w:t>/0</w:t>
            </w:r>
            <w:r w:rsidR="006B2401">
              <w:rPr>
                <w:sz w:val="18"/>
                <w:szCs w:val="18"/>
              </w:rPr>
              <w:t>7</w:t>
            </w:r>
            <w:r w:rsidR="00564660" w:rsidRPr="00AA4CEB">
              <w:rPr>
                <w:sz w:val="18"/>
                <w:szCs w:val="18"/>
              </w:rPr>
              <w:t xml:space="preserve">/2015 al </w:t>
            </w:r>
            <w:r w:rsidR="007A0578">
              <w:rPr>
                <w:sz w:val="18"/>
                <w:szCs w:val="18"/>
              </w:rPr>
              <w:t>09</w:t>
            </w:r>
            <w:r w:rsidR="00ED728D" w:rsidRPr="00AA4CEB">
              <w:rPr>
                <w:sz w:val="18"/>
                <w:szCs w:val="18"/>
              </w:rPr>
              <w:t>/</w:t>
            </w:r>
            <w:r w:rsidR="00690D80" w:rsidRPr="00AA4CEB">
              <w:rPr>
                <w:sz w:val="18"/>
                <w:szCs w:val="18"/>
              </w:rPr>
              <w:t>0</w:t>
            </w:r>
            <w:r w:rsidR="00564660" w:rsidRPr="00AA4CEB">
              <w:rPr>
                <w:sz w:val="18"/>
                <w:szCs w:val="18"/>
              </w:rPr>
              <w:t>7</w:t>
            </w:r>
            <w:r w:rsidR="00ED728D" w:rsidRPr="00AA4CEB">
              <w:rPr>
                <w:sz w:val="18"/>
                <w:szCs w:val="18"/>
              </w:rPr>
              <w:t>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CE1580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690D80" w:rsidRPr="00AA4CEB" w:rsidTr="006B2401">
        <w:trPr>
          <w:trHeight w:val="119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CE1580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80" w:rsidRPr="00AA4CEB" w:rsidRDefault="00690D80" w:rsidP="00564660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Presentación de la hoja de vida </w:t>
            </w:r>
            <w:r w:rsidR="00564660" w:rsidRPr="00AA4CEB">
              <w:rPr>
                <w:sz w:val="18"/>
                <w:szCs w:val="18"/>
              </w:rPr>
              <w:t xml:space="preserve">NO </w:t>
            </w:r>
            <w:r w:rsidRPr="00AA4CEB">
              <w:rPr>
                <w:sz w:val="18"/>
                <w:szCs w:val="18"/>
              </w:rPr>
              <w:t>documentada</w:t>
            </w:r>
            <w:r w:rsidR="00564660" w:rsidRPr="00AA4CEB">
              <w:rPr>
                <w:sz w:val="18"/>
                <w:szCs w:val="18"/>
              </w:rPr>
              <w:t xml:space="preserve"> más anexos,</w:t>
            </w:r>
            <w:r w:rsidRPr="00AA4CEB">
              <w:rPr>
                <w:sz w:val="18"/>
                <w:szCs w:val="18"/>
              </w:rPr>
              <w:t xml:space="preserve"> en la siguiente dirección: Jr. Antón Sánchez Nº 202 Urb. Miguel Grau - Distrito de San Martín de Porres. Lima - Perú.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7A0578" w:rsidP="007A05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690D80" w:rsidRPr="00AA4CEB">
              <w:rPr>
                <w:sz w:val="18"/>
                <w:szCs w:val="18"/>
              </w:rPr>
              <w:t>/0</w:t>
            </w:r>
            <w:r w:rsidR="00E71840">
              <w:rPr>
                <w:sz w:val="18"/>
                <w:szCs w:val="18"/>
              </w:rPr>
              <w:t>7</w:t>
            </w:r>
            <w:r w:rsidR="00564660" w:rsidRPr="00AA4CEB">
              <w:rPr>
                <w:sz w:val="18"/>
                <w:szCs w:val="18"/>
              </w:rPr>
              <w:t xml:space="preserve">/2015 y  </w:t>
            </w:r>
            <w:r>
              <w:rPr>
                <w:sz w:val="18"/>
                <w:szCs w:val="18"/>
              </w:rPr>
              <w:t>09</w:t>
            </w:r>
            <w:r w:rsidR="00690D80" w:rsidRPr="00AA4CEB">
              <w:rPr>
                <w:sz w:val="18"/>
                <w:szCs w:val="18"/>
              </w:rPr>
              <w:t>/0</w:t>
            </w:r>
            <w:r w:rsidR="00564660" w:rsidRPr="00AA4CEB">
              <w:rPr>
                <w:sz w:val="18"/>
                <w:szCs w:val="18"/>
              </w:rPr>
              <w:t>7</w:t>
            </w:r>
            <w:r w:rsidR="00690D80" w:rsidRPr="00AA4CEB">
              <w:rPr>
                <w:sz w:val="18"/>
                <w:szCs w:val="18"/>
              </w:rPr>
              <w:t>/201</w:t>
            </w:r>
            <w:r w:rsidR="00ED728D" w:rsidRPr="00AA4CEB">
              <w:rPr>
                <w:sz w:val="18"/>
                <w:szCs w:val="18"/>
              </w:rPr>
              <w:t>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CE1580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Mesa de Partes de la Unidad de Gestión Educativa Local Nº02</w:t>
            </w:r>
          </w:p>
        </w:tc>
      </w:tr>
      <w:tr w:rsidR="00690D80" w:rsidRPr="00AA4CEB" w:rsidTr="006B2401">
        <w:trPr>
          <w:trHeight w:val="235"/>
        </w:trPr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90D80" w:rsidRPr="00AA4CEB" w:rsidRDefault="00690D80" w:rsidP="00CE1580">
            <w:pPr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SELECCIÓN</w:t>
            </w:r>
          </w:p>
        </w:tc>
      </w:tr>
      <w:tr w:rsidR="00690D80" w:rsidRPr="00AA4CEB" w:rsidTr="006B2401">
        <w:trPr>
          <w:trHeight w:val="4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80" w:rsidRPr="00AA4CEB" w:rsidRDefault="00690D80" w:rsidP="00CE1580">
            <w:pPr>
              <w:jc w:val="both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80" w:rsidRPr="00AA4CEB" w:rsidRDefault="00690D80" w:rsidP="00D31F79">
            <w:pPr>
              <w:spacing w:before="120" w:after="0"/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Evaluación de la hoja de vida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7A0578" w:rsidP="00D31F7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90D80" w:rsidRPr="00AA4CEB">
              <w:rPr>
                <w:sz w:val="18"/>
                <w:szCs w:val="18"/>
              </w:rPr>
              <w:t>/0</w:t>
            </w:r>
            <w:r w:rsidR="00564660" w:rsidRPr="00AA4CEB">
              <w:rPr>
                <w:sz w:val="18"/>
                <w:szCs w:val="18"/>
              </w:rPr>
              <w:t>7</w:t>
            </w:r>
            <w:r w:rsidR="00690D80" w:rsidRPr="00AA4CEB">
              <w:rPr>
                <w:sz w:val="18"/>
                <w:szCs w:val="18"/>
              </w:rPr>
              <w:t>/201</w:t>
            </w:r>
            <w:r w:rsidR="00ED728D" w:rsidRPr="00AA4CEB">
              <w:rPr>
                <w:sz w:val="18"/>
                <w:szCs w:val="18"/>
              </w:rPr>
              <w:t>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D31F7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690D80" w:rsidRPr="00AA4CEB" w:rsidTr="006B2401">
        <w:trPr>
          <w:trHeight w:val="4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CE1580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80" w:rsidRPr="00AA4CEB" w:rsidRDefault="00690D80" w:rsidP="00D31F79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Publicación de resultados de la evaluación de la hoja de vida en: </w:t>
            </w:r>
            <w:hyperlink r:id="rId9" w:history="1">
              <w:r w:rsidRPr="00AA4CEB">
                <w:rPr>
                  <w:rStyle w:val="Hipervnculo"/>
                  <w:sz w:val="18"/>
                  <w:szCs w:val="18"/>
                </w:rPr>
                <w:t>www.ugel02.gob.pe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D31F79" w:rsidP="007A057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A0578">
              <w:rPr>
                <w:sz w:val="18"/>
                <w:szCs w:val="18"/>
              </w:rPr>
              <w:t>0</w:t>
            </w:r>
            <w:r w:rsidR="00ED728D" w:rsidRPr="00AA4CEB">
              <w:rPr>
                <w:sz w:val="18"/>
                <w:szCs w:val="18"/>
              </w:rPr>
              <w:t>/0</w:t>
            </w:r>
            <w:r w:rsidR="00564660" w:rsidRPr="00AA4CEB">
              <w:rPr>
                <w:sz w:val="18"/>
                <w:szCs w:val="18"/>
              </w:rPr>
              <w:t>7</w:t>
            </w:r>
            <w:r w:rsidR="00ED728D" w:rsidRPr="00AA4CEB">
              <w:rPr>
                <w:sz w:val="18"/>
                <w:szCs w:val="18"/>
              </w:rPr>
              <w:t>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D31F79">
            <w:pPr>
              <w:spacing w:after="0"/>
              <w:jc w:val="center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690D80" w:rsidRPr="00AA4CEB" w:rsidTr="006B2401">
        <w:trPr>
          <w:trHeight w:val="72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CE1580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7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60" w:rsidRPr="00AA4CEB" w:rsidRDefault="00690D80" w:rsidP="00D31F79">
            <w:pPr>
              <w:spacing w:before="120" w:after="0"/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Entrevista</w:t>
            </w:r>
            <w:r w:rsidR="00564660" w:rsidRPr="00AA4CEB">
              <w:rPr>
                <w:sz w:val="18"/>
                <w:szCs w:val="18"/>
              </w:rPr>
              <w:t xml:space="preserve"> Personal</w:t>
            </w:r>
          </w:p>
          <w:p w:rsidR="00690D80" w:rsidRPr="00AA4CEB" w:rsidRDefault="00690D80" w:rsidP="00564660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Lugar: Unidad de Gestión Educativa Local Nº02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D31F79" w:rsidP="007A057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A0578">
              <w:rPr>
                <w:sz w:val="18"/>
                <w:szCs w:val="18"/>
              </w:rPr>
              <w:t>3</w:t>
            </w:r>
            <w:r w:rsidR="00690D80" w:rsidRPr="00AA4CEB">
              <w:rPr>
                <w:sz w:val="18"/>
                <w:szCs w:val="18"/>
              </w:rPr>
              <w:t>/</w:t>
            </w:r>
            <w:r w:rsidR="00564660" w:rsidRPr="00AA4CEB">
              <w:rPr>
                <w:sz w:val="18"/>
                <w:szCs w:val="18"/>
              </w:rPr>
              <w:t>07</w:t>
            </w:r>
            <w:r w:rsidR="00ED728D" w:rsidRPr="00AA4CEB">
              <w:rPr>
                <w:sz w:val="18"/>
                <w:szCs w:val="18"/>
              </w:rPr>
              <w:t>/2015</w:t>
            </w:r>
            <w:r w:rsidR="007A0578">
              <w:rPr>
                <w:sz w:val="18"/>
                <w:szCs w:val="18"/>
              </w:rPr>
              <w:t xml:space="preserve"> al 14/07/2015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D31F79">
            <w:pPr>
              <w:spacing w:after="0"/>
              <w:jc w:val="center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690D80" w:rsidRPr="00AA4CEB" w:rsidTr="006B2401">
        <w:trPr>
          <w:trHeight w:val="478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CE1580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8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80" w:rsidRPr="00AA4CEB" w:rsidRDefault="00690D80" w:rsidP="00CE1580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Publicación de resultado final en el portal web de la Unidad de Gestión Educativa Nº02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7A0578" w:rsidP="00D31F7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90D80" w:rsidRPr="00AA4CEB">
              <w:rPr>
                <w:sz w:val="18"/>
                <w:szCs w:val="18"/>
              </w:rPr>
              <w:t>/0</w:t>
            </w:r>
            <w:r w:rsidR="00564660" w:rsidRPr="00AA4CEB">
              <w:rPr>
                <w:sz w:val="18"/>
                <w:szCs w:val="18"/>
              </w:rPr>
              <w:t>7</w:t>
            </w:r>
            <w:r w:rsidR="00690D80" w:rsidRPr="00AA4CEB">
              <w:rPr>
                <w:sz w:val="18"/>
                <w:szCs w:val="18"/>
              </w:rPr>
              <w:t>/2014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D31F79">
            <w:pPr>
              <w:spacing w:after="0"/>
              <w:jc w:val="center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690D80" w:rsidRPr="00AA4CEB" w:rsidTr="006B2401">
        <w:trPr>
          <w:trHeight w:val="341"/>
        </w:trPr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690D80" w:rsidRPr="00AA4CEB" w:rsidRDefault="00690D80" w:rsidP="00CE1580">
            <w:pPr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SUSCRIPCIÓN Y REGISTRO DEL CONTRATO</w:t>
            </w:r>
          </w:p>
        </w:tc>
      </w:tr>
      <w:tr w:rsidR="00690D80" w:rsidRPr="00AA4CEB" w:rsidTr="00415FB6">
        <w:trPr>
          <w:trHeight w:val="456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415FB6">
            <w:pPr>
              <w:spacing w:before="120" w:after="120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9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415FB6">
            <w:pPr>
              <w:spacing w:before="120" w:after="120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Suscripción del Contrato y Registro del Contrato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7A0578" w:rsidP="00415FB6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90D80" w:rsidRPr="00AA4CEB">
              <w:rPr>
                <w:sz w:val="18"/>
                <w:szCs w:val="18"/>
              </w:rPr>
              <w:t>/0</w:t>
            </w:r>
            <w:r w:rsidR="00564660" w:rsidRPr="00AA4CEB">
              <w:rPr>
                <w:sz w:val="18"/>
                <w:szCs w:val="18"/>
              </w:rPr>
              <w:t>7</w:t>
            </w:r>
            <w:r w:rsidR="00ED728D" w:rsidRPr="00AA4CEB">
              <w:rPr>
                <w:sz w:val="18"/>
                <w:szCs w:val="18"/>
              </w:rPr>
              <w:t>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415FB6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Área de </w:t>
            </w:r>
            <w:r w:rsidR="00AA4CEB">
              <w:rPr>
                <w:sz w:val="18"/>
                <w:szCs w:val="18"/>
              </w:rPr>
              <w:t>Recursos Humanos.</w:t>
            </w:r>
          </w:p>
        </w:tc>
      </w:tr>
    </w:tbl>
    <w:p w:rsidR="00415FB6" w:rsidRDefault="00415FB6" w:rsidP="00415FB6">
      <w:pPr>
        <w:tabs>
          <w:tab w:val="left" w:pos="709"/>
        </w:tabs>
        <w:spacing w:after="0" w:line="240" w:lineRule="auto"/>
        <w:jc w:val="both"/>
        <w:rPr>
          <w:b/>
          <w:sz w:val="20"/>
          <w:szCs w:val="20"/>
        </w:rPr>
      </w:pPr>
    </w:p>
    <w:p w:rsidR="006B2401" w:rsidRDefault="006B2401" w:rsidP="006B2401">
      <w:pPr>
        <w:numPr>
          <w:ilvl w:val="0"/>
          <w:numId w:val="41"/>
        </w:numPr>
        <w:tabs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 LA ETAPA DE EVALUACIÓN</w:t>
      </w:r>
    </w:p>
    <w:p w:rsidR="006B2401" w:rsidRDefault="006B2401" w:rsidP="006B2401">
      <w:pPr>
        <w:spacing w:before="240" w:after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postulantes remitirán su CURRICULO VITAE NO DOCUMENTADO durante el plazo establecido en el cronograma, con la copia de su DNI y copia de su Título Profesional y/o Técnicos. La Ficha Curricular es el único documento que será evaluado en la presente etapa del proceso. </w:t>
      </w:r>
    </w:p>
    <w:p w:rsidR="006B2401" w:rsidRDefault="006B2401" w:rsidP="006B2401">
      <w:pPr>
        <w:spacing w:after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Los factores de evaluación dentro del proceso de selección tendrán un máximo y un mínimo de puntos, para pasar a la siguiente etapa, distribuyéndose de la siguiente manera:</w:t>
      </w:r>
    </w:p>
    <w:p w:rsidR="006B2401" w:rsidRDefault="006B2401" w:rsidP="006B2401">
      <w:pPr>
        <w:spacing w:after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La evaluación de los postulantes se realizará en dos (02) etapas: La evaluación curricular y entrevista personal.</w:t>
      </w:r>
    </w:p>
    <w:p w:rsidR="006B2401" w:rsidRDefault="006B2401" w:rsidP="006B2401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máximos puntajes y coeficientes de ponderación asignados a los postulantes son los siguientes:   </w:t>
      </w:r>
    </w:p>
    <w:tbl>
      <w:tblPr>
        <w:tblW w:w="85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72"/>
        <w:gridCol w:w="1372"/>
        <w:gridCol w:w="1842"/>
      </w:tblGrid>
      <w:tr w:rsidR="006B2401" w:rsidTr="006B2401">
        <w:trPr>
          <w:trHeight w:val="607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6B2401" w:rsidRDefault="006B2401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EVALUACIONES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6B2401" w:rsidRDefault="006B2401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 MINIMO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6B2401" w:rsidRDefault="006B2401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 MAXIMO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</w:tcPr>
          <w:p w:rsidR="006B2401" w:rsidRDefault="006B2401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6B2401" w:rsidRDefault="006B2401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both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6B2401" w:rsidTr="006B2401">
        <w:trPr>
          <w:trHeight w:val="511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01" w:rsidRDefault="006B2401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Evaluación de la Hoja de Vida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01" w:rsidRDefault="006B2401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01" w:rsidRDefault="006B2401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01" w:rsidRDefault="006B2401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Anexo II</w:t>
            </w:r>
          </w:p>
        </w:tc>
      </w:tr>
      <w:tr w:rsidR="006B2401" w:rsidTr="006B2401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01" w:rsidRDefault="006B2401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Entrevista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01" w:rsidRDefault="006B2401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01" w:rsidRDefault="006B2401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01" w:rsidRDefault="006B2401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6B2401" w:rsidTr="006B2401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01" w:rsidRDefault="006B2401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TOTAL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01" w:rsidRDefault="006B2401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01" w:rsidRDefault="006B2401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01" w:rsidRDefault="006B2401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6B2401" w:rsidRDefault="006B2401" w:rsidP="006B2401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Se tendrá en cuenta Actitud, Iniciativa, Desenvolvimiento.</w:t>
      </w:r>
    </w:p>
    <w:p w:rsidR="006B2401" w:rsidRDefault="006B2401" w:rsidP="006B2401">
      <w:pPr>
        <w:ind w:left="1080"/>
        <w:jc w:val="both"/>
        <w:rPr>
          <w:b/>
          <w:sz w:val="20"/>
          <w:szCs w:val="20"/>
        </w:rPr>
      </w:pPr>
    </w:p>
    <w:p w:rsidR="006B2401" w:rsidRDefault="006B2401" w:rsidP="006B2401">
      <w:pPr>
        <w:numPr>
          <w:ilvl w:val="0"/>
          <w:numId w:val="41"/>
        </w:numPr>
        <w:tabs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DOCUMENTACION A PRESENTAR</w:t>
      </w:r>
    </w:p>
    <w:p w:rsidR="006B2401" w:rsidRDefault="006B2401" w:rsidP="006B2401">
      <w:pPr>
        <w:tabs>
          <w:tab w:val="left" w:pos="709"/>
        </w:tabs>
        <w:spacing w:after="0"/>
        <w:jc w:val="both"/>
        <w:rPr>
          <w:b/>
          <w:sz w:val="20"/>
          <w:szCs w:val="20"/>
        </w:rPr>
      </w:pPr>
    </w:p>
    <w:p w:rsidR="006B2401" w:rsidRDefault="006B2401" w:rsidP="006B2401">
      <w:pPr>
        <w:numPr>
          <w:ilvl w:val="0"/>
          <w:numId w:val="43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Declaratoria de la Hoja de Vida</w:t>
      </w:r>
    </w:p>
    <w:p w:rsidR="006B2401" w:rsidRDefault="006B2401" w:rsidP="006B2401">
      <w:pPr>
        <w:ind w:left="10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información consignada en la Hoja de Vida (Anexo Nº 01) tiene carácter de declaración jurada, por lo que el postulante será responsable de la información consignada en dicho documento y se somete al proceso de fiscalización que lleve a cabo la entidad según lo establecido en el Art.42º de la Ley Nº27444 – Ley del Procedimiento Administrativo General. </w:t>
      </w:r>
      <w:r>
        <w:rPr>
          <w:b/>
          <w:sz w:val="20"/>
          <w:szCs w:val="20"/>
        </w:rPr>
        <w:t>Adicionalmente debe adjuntar copia de su DNI.</w:t>
      </w:r>
    </w:p>
    <w:p w:rsidR="006B2401" w:rsidRDefault="006B2401" w:rsidP="006B2401">
      <w:pPr>
        <w:ind w:left="10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</w:t>
      </w:r>
      <w:r>
        <w:rPr>
          <w:b/>
          <w:sz w:val="20"/>
          <w:szCs w:val="20"/>
        </w:rPr>
        <w:t>currículos no documentados</w:t>
      </w:r>
      <w:r>
        <w:rPr>
          <w:sz w:val="20"/>
          <w:szCs w:val="20"/>
        </w:rPr>
        <w:t xml:space="preserve"> se presentarán </w:t>
      </w:r>
      <w:r>
        <w:rPr>
          <w:b/>
          <w:sz w:val="20"/>
          <w:szCs w:val="20"/>
        </w:rPr>
        <w:t>en la fecha programada desde las 08:30 hasta las 16:00 horas</w:t>
      </w:r>
      <w:r>
        <w:rPr>
          <w:sz w:val="20"/>
          <w:szCs w:val="20"/>
        </w:rPr>
        <w:t xml:space="preserve">  y estará dirigido a la Comisión Administrativa de Servicio (AGAIE).</w:t>
      </w:r>
    </w:p>
    <w:p w:rsidR="006B2401" w:rsidRDefault="006B2401" w:rsidP="006B2401">
      <w:pPr>
        <w:autoSpaceDE w:val="0"/>
        <w:autoSpaceDN w:val="0"/>
        <w:adjustRightInd w:val="0"/>
        <w:spacing w:after="120"/>
        <w:ind w:left="709" w:firstLine="425"/>
        <w:jc w:val="both"/>
        <w:rPr>
          <w:sz w:val="20"/>
          <w:szCs w:val="20"/>
        </w:rPr>
      </w:pPr>
      <w:r>
        <w:rPr>
          <w:sz w:val="20"/>
          <w:szCs w:val="20"/>
        </w:rPr>
        <w:t>La documentación deberá contener lo siguiente:</w:t>
      </w:r>
    </w:p>
    <w:p w:rsidR="006B2401" w:rsidRDefault="006B2401" w:rsidP="006B240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Anexo 01 Formato de Contenido del </w:t>
      </w:r>
      <w:proofErr w:type="spellStart"/>
      <w:r>
        <w:rPr>
          <w:sz w:val="20"/>
          <w:szCs w:val="20"/>
        </w:rPr>
        <w:t>Curriculum</w:t>
      </w:r>
      <w:proofErr w:type="spellEnd"/>
      <w:r>
        <w:rPr>
          <w:sz w:val="20"/>
          <w:szCs w:val="20"/>
        </w:rPr>
        <w:t xml:space="preserve"> Vitae</w:t>
      </w:r>
    </w:p>
    <w:p w:rsidR="006B2401" w:rsidRDefault="006B2401" w:rsidP="006B240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Declaración Jurada </w:t>
      </w:r>
    </w:p>
    <w:p w:rsidR="006B2401" w:rsidRDefault="006B2401" w:rsidP="006B240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Declaración Jurada de Relación de Parentesco </w:t>
      </w:r>
    </w:p>
    <w:p w:rsidR="006B2401" w:rsidRDefault="006B2401" w:rsidP="006B240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Copia simple de DNI vigente.</w:t>
      </w:r>
    </w:p>
    <w:p w:rsidR="006B2401" w:rsidRDefault="006B2401" w:rsidP="006B2401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6B2401" w:rsidRDefault="006B2401" w:rsidP="006B2401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6B2401" w:rsidRDefault="006B2401" w:rsidP="006B2401">
      <w:pPr>
        <w:numPr>
          <w:ilvl w:val="0"/>
          <w:numId w:val="41"/>
        </w:numPr>
        <w:tabs>
          <w:tab w:val="left" w:pos="709"/>
        </w:tabs>
        <w:spacing w:after="0" w:line="240" w:lineRule="auto"/>
        <w:ind w:left="709" w:hanging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 LA DECLARATORIA DE DESIERTO O DE LA CANCELACION DEL PROCESO</w:t>
      </w:r>
    </w:p>
    <w:p w:rsidR="006B2401" w:rsidRDefault="006B2401" w:rsidP="006B2401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</w:p>
    <w:p w:rsidR="006B2401" w:rsidRDefault="006B2401" w:rsidP="006B2401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Declaratoria del proceso como Desierto</w:t>
      </w:r>
    </w:p>
    <w:p w:rsidR="006B2401" w:rsidRDefault="006B2401" w:rsidP="006B2401">
      <w:pPr>
        <w:autoSpaceDE w:val="0"/>
        <w:autoSpaceDN w:val="0"/>
        <w:adjustRightInd w:val="0"/>
        <w:ind w:left="1416" w:hanging="282"/>
        <w:jc w:val="both"/>
        <w:rPr>
          <w:sz w:val="20"/>
          <w:szCs w:val="20"/>
        </w:rPr>
      </w:pPr>
      <w:r>
        <w:rPr>
          <w:sz w:val="20"/>
          <w:szCs w:val="20"/>
        </w:rPr>
        <w:t>El proceso puede ser declarado Desierto en alguno de los siguientes supuestos:</w:t>
      </w:r>
    </w:p>
    <w:p w:rsidR="006B2401" w:rsidRDefault="006B2401" w:rsidP="006B2401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no se presentan postulantes al proceso de selección.</w:t>
      </w:r>
    </w:p>
    <w:p w:rsidR="006B2401" w:rsidRDefault="006B2401" w:rsidP="006B2401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ninguno de los postulantes cumple con los requisitos mínimos.</w:t>
      </w:r>
    </w:p>
    <w:p w:rsidR="006B2401" w:rsidRDefault="006B2401" w:rsidP="006B2401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habiendo cumplido los requisitos mínimos, ninguno de los postulantes obtiene puntaje mínimo en las etapas de la evaluación del proceso.</w:t>
      </w:r>
    </w:p>
    <w:p w:rsidR="006B2401" w:rsidRDefault="006B2401" w:rsidP="006B2401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</w:p>
    <w:p w:rsidR="006B2401" w:rsidRDefault="006B2401" w:rsidP="006B2401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Cancelación del proceso de selección</w:t>
      </w:r>
    </w:p>
    <w:p w:rsidR="006B2401" w:rsidRDefault="006B2401" w:rsidP="006B2401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>El proceso puede ser cancelado en alguno de los siguientes supuestos, sin que sea responsabilidad de la entidad:</w:t>
      </w:r>
    </w:p>
    <w:p w:rsidR="006B2401" w:rsidRDefault="006B2401" w:rsidP="006B2401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Cuando desaparece la necesidad del servicio de la entidad con posterioridad al inicio del proceso.</w:t>
      </w:r>
    </w:p>
    <w:p w:rsidR="006B2401" w:rsidRDefault="006B2401" w:rsidP="006B2401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Por restricciones presupuestales.</w:t>
      </w:r>
    </w:p>
    <w:p w:rsidR="006B2401" w:rsidRDefault="006B2401" w:rsidP="006B2401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Otros supuestos debidamente justificados.</w:t>
      </w:r>
    </w:p>
    <w:p w:rsidR="006B2401" w:rsidRDefault="006B2401" w:rsidP="006B2401">
      <w:pPr>
        <w:rPr>
          <w:sz w:val="20"/>
          <w:szCs w:val="20"/>
        </w:rPr>
      </w:pPr>
    </w:p>
    <w:p w:rsidR="006B2401" w:rsidRDefault="006B2401" w:rsidP="006B2401">
      <w:pPr>
        <w:tabs>
          <w:tab w:val="left" w:pos="709"/>
        </w:tabs>
        <w:jc w:val="both"/>
        <w:rPr>
          <w:b/>
          <w:sz w:val="18"/>
          <w:szCs w:val="18"/>
        </w:rPr>
      </w:pPr>
    </w:p>
    <w:p w:rsidR="008850F4" w:rsidRPr="00AA4CEB" w:rsidRDefault="008850F4" w:rsidP="00690D80"/>
    <w:sectPr w:rsidR="008850F4" w:rsidRPr="00AA4CEB" w:rsidSect="00A22015">
      <w:headerReference w:type="default" r:id="rId10"/>
      <w:pgSz w:w="12240" w:h="15840"/>
      <w:pgMar w:top="1134" w:right="1608" w:bottom="1418" w:left="1701" w:header="720" w:footer="720" w:gutter="0"/>
      <w:cols w:space="720" w:equalWidth="0">
        <w:col w:w="893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39D" w:rsidRDefault="00BE539D" w:rsidP="009D27C1">
      <w:pPr>
        <w:spacing w:after="0" w:line="240" w:lineRule="auto"/>
      </w:pPr>
      <w:r>
        <w:separator/>
      </w:r>
    </w:p>
  </w:endnote>
  <w:endnote w:type="continuationSeparator" w:id="0">
    <w:p w:rsidR="00BE539D" w:rsidRDefault="00BE539D" w:rsidP="009D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39D" w:rsidRDefault="00BE539D" w:rsidP="009D27C1">
      <w:pPr>
        <w:spacing w:after="0" w:line="240" w:lineRule="auto"/>
      </w:pPr>
      <w:r>
        <w:separator/>
      </w:r>
    </w:p>
  </w:footnote>
  <w:footnote w:type="continuationSeparator" w:id="0">
    <w:p w:rsidR="00BE539D" w:rsidRDefault="00BE539D" w:rsidP="009D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A1756C" wp14:editId="3D228B59">
              <wp:simplePos x="0" y="0"/>
              <wp:positionH relativeFrom="column">
                <wp:posOffset>-820420</wp:posOffset>
              </wp:positionH>
              <wp:positionV relativeFrom="paragraph">
                <wp:posOffset>-149860</wp:posOffset>
              </wp:positionV>
              <wp:extent cx="6978015" cy="951230"/>
              <wp:effectExtent l="0" t="0" r="0" b="1270"/>
              <wp:wrapNone/>
              <wp:docPr id="2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8015" cy="951230"/>
                        <a:chOff x="378" y="221"/>
                        <a:chExt cx="10989" cy="1498"/>
                      </a:xfrm>
                    </wpg:grpSpPr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100" y="1118"/>
                          <a:ext cx="8177" cy="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“Decenio de las Personas con Discapacidad en el Perú”</w:t>
                            </w: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>“</w:t>
                            </w:r>
                            <w:r w:rsidRPr="009D27C1">
                              <w:rPr>
                                <w:rFonts w:ascii="Calibri" w:hAnsi="Calibri" w:cs="Calibri"/>
                                <w:color w:val="222222"/>
                                <w:sz w:val="20"/>
                                <w:szCs w:val="20"/>
                              </w:rPr>
                              <w:t>Año de la Diversificación Productiva y del Fortalecimiento de la Educación”</w:t>
                            </w:r>
                          </w:p>
                          <w:p w:rsidR="00073EFC" w:rsidRPr="00073EFC" w:rsidRDefault="00073EFC" w:rsidP="00073EF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4" name="Group 3"/>
                      <wpg:cNvGrpSpPr>
                        <a:grpSpLocks/>
                      </wpg:cNvGrpSpPr>
                      <wpg:grpSpPr bwMode="auto">
                        <a:xfrm>
                          <a:off x="378" y="221"/>
                          <a:ext cx="10989" cy="1005"/>
                          <a:chOff x="548" y="221"/>
                          <a:chExt cx="10989" cy="1005"/>
                        </a:xfrm>
                      </wpg:grpSpPr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8" y="221"/>
                            <a:ext cx="1120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EFC" w:rsidRPr="00AE18C5" w:rsidRDefault="00073EFC" w:rsidP="00073EF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1BBE6AC6" wp14:editId="73130166">
                                    <wp:extent cx="504825" cy="542925"/>
                                    <wp:effectExtent l="0" t="0" r="9525" b="9525"/>
                                    <wp:docPr id="137" name="Imagen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03" r="835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4825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73EFC" w:rsidRDefault="00073EFC" w:rsidP="00073EFC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1493" y="339"/>
                            <a:ext cx="10044" cy="768"/>
                            <a:chOff x="1493" y="339"/>
                            <a:chExt cx="10044" cy="768"/>
                          </a:xfrm>
                        </wpg:grpSpPr>
                        <wpg:grpSp>
                          <wpg:cNvPr id="2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493" y="354"/>
                              <a:ext cx="974" cy="737"/>
                              <a:chOff x="1558" y="374"/>
                              <a:chExt cx="940" cy="737"/>
                            </a:xfrm>
                          </wpg:grpSpPr>
                          <wps:wsp>
                            <wps:cNvPr id="2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7" y="374"/>
                                <a:ext cx="737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color w:val="FFFFF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58" y="534"/>
                                <a:ext cx="940" cy="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  <w:t>PERÚ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4425" y="339"/>
                              <a:ext cx="2122" cy="768"/>
                              <a:chOff x="4501" y="339"/>
                              <a:chExt cx="2222" cy="768"/>
                            </a:xfrm>
                          </wpg:grpSpPr>
                          <wps:wsp>
                            <wps:cNvPr id="3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2" y="354"/>
                                <a:ext cx="2211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1" y="339"/>
                                <a:ext cx="2048" cy="7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5924AA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Unidad de Gestión Educativa Local N° 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6570" y="354"/>
                              <a:ext cx="2130" cy="737"/>
                              <a:chOff x="7012" y="354"/>
                              <a:chExt cx="2130" cy="737"/>
                            </a:xfrm>
                          </wpg:grpSpPr>
                          <wps:wsp>
                            <wps:cNvPr id="34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29" y="354"/>
                                <a:ext cx="2113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12" y="396"/>
                                <a:ext cx="2122" cy="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5924AA" w:rsidRDefault="00073EFC" w:rsidP="00073EFC">
                                  <w:pP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           AGAIE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2389" y="354"/>
                              <a:ext cx="2020" cy="737"/>
                              <a:chOff x="2389" y="354"/>
                              <a:chExt cx="2020" cy="737"/>
                            </a:xfrm>
                          </wpg:grpSpPr>
                          <wps:wsp>
                            <wps:cNvPr id="37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89" y="354"/>
                                <a:ext cx="2020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8" y="455"/>
                                <a:ext cx="1611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0404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Ministerio   </w:t>
                                  </w: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proofErr w:type="gramStart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de</w:t>
                                  </w:r>
                                  <w:proofErr w:type="gramEnd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Educación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8658" y="353"/>
                              <a:ext cx="2879" cy="737"/>
                              <a:chOff x="8658" y="353"/>
                              <a:chExt cx="2879" cy="737"/>
                            </a:xfrm>
                          </wpg:grpSpPr>
                          <wps:wsp>
                            <wps:cNvPr id="40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45" y="353"/>
                                <a:ext cx="2792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58" y="361"/>
                                <a:ext cx="2711" cy="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326EB8" w:rsidRDefault="00073EFC" w:rsidP="00073EFC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>Equipo de Administración de Personal</w:t>
                                  </w:r>
                                </w:p>
                                <w:p w:rsidR="00073EFC" w:rsidRPr="009D27C1" w:rsidRDefault="00073EFC" w:rsidP="00073EFC">
                                  <w:pPr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A1756C" id="Grupo 1" o:spid="_x0000_s1026" style="position:absolute;left:0;text-align:left;margin-left:-64.6pt;margin-top:-11.8pt;width:549.45pt;height:74.9pt;z-index:251659264" coordorigin="378,221" coordsize="10989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100;top:1118;width:817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>“Decenio de las Personas con Discapacidad en el Perú”</w:t>
                      </w: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9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sz w:val="19"/>
                          <w:szCs w:val="19"/>
                        </w:rPr>
                        <w:t>“</w:t>
                      </w:r>
                      <w:r w:rsidRPr="009D27C1">
                        <w:rPr>
                          <w:rFonts w:ascii="Calibri" w:hAnsi="Calibri" w:cs="Calibri"/>
                          <w:color w:val="222222"/>
                          <w:sz w:val="20"/>
                          <w:szCs w:val="20"/>
                        </w:rPr>
                        <w:t>Año de la Diversificación Productiva y del Fortalecimiento de la Educación”</w:t>
                      </w:r>
                    </w:p>
                    <w:p w:rsidR="00073EFC" w:rsidRPr="00073EFC" w:rsidRDefault="00073EFC" w:rsidP="00073EF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group id="Group 3" o:spid="_x0000_s1028" style="position:absolute;left:378;top:221;width:10989;height:1005" coordorigin="548,221" coordsize="10989,1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Text Box 4" o:spid="_x0000_s1029" type="#_x0000_t202" style="position:absolute;left:548;top:221;width:1120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5LMQA&#10;AADbAAAADwAAAGRycy9kb3ducmV2LnhtbESPQYvCMBSE7wv+h/AEL4umCi6lGkVFocJedL14ezTP&#10;ttq81CZq9debhYU9DjPzDTOdt6YSd2pcaVnBcBCBIM6sLjlXcPjZ9GMQziNrrCyTgic5mM86H1NM&#10;tH3wju57n4sAYZeggsL7OpHSZQUZdANbEwfvZBuDPsgml7rBR4CbSo6i6EsaLDksFFjTqqDssr8Z&#10;Bemn2V6P8cnpmJff6/NundLroFSv2y4mIDy1/j/81061gtEYfr+EHyB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g+SzEAAAA2wAAAA8AAAAAAAAAAAAAAAAAmAIAAGRycy9k&#10;b3ducmV2LnhtbFBLBQYAAAAABAAEAPUAAACJAwAAAAA=&#10;" filled="f" stroked="f" strokecolor="#5a5a5a">
                  <v:textbox>
                    <w:txbxContent>
                      <w:p w:rsidR="00073EFC" w:rsidRPr="00AE18C5" w:rsidRDefault="00073EFC" w:rsidP="00073EFC">
                        <w:pPr>
                          <w:spacing w:after="0" w:line="240" w:lineRule="auto"/>
                          <w:jc w:val="center"/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1BBE6AC6" wp14:editId="73130166">
                              <wp:extent cx="504825" cy="542925"/>
                              <wp:effectExtent l="0" t="0" r="9525" b="9525"/>
                              <wp:docPr id="137" name="Imagen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03" r="8351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73EFC" w:rsidRDefault="00073EFC" w:rsidP="00073EFC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group id="Group 5" o:spid="_x0000_s1030" style="position:absolute;left:1493;top:339;width:10044;height:768" coordorigin="1493,339" coordsize="10044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Group 6" o:spid="_x0000_s1031" style="position:absolute;left:1493;top:354;width:974;height:7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RHL0A&#10;AADbAAAADwAAAGRycy9kb3ducmV2LnhtbERPTYvCMBC9C/6HMAteZE0VditdUxFB9LpdvQ/JbFva&#10;TEoStf57cxA8Pt73ZjvaXtzIh9axguUiA0GsnWm5VnD+O3yuQYSIbLB3TAoeFGBbTicbLIy78y/d&#10;qliLFMKhQAVNjEMhZdANWQwLNxAn7t95izFBX0vj8Z7CbS9XWfYtLbacGhocaN+Q7qqrVfBV5bnU&#10;mdddjzg/Xdz+qI+VUrOPcfcDItIY3+KX+2QUrNLY9CX9AFk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qLRHL0AAADbAAAADwAAAAAAAAAAAAAAAACYAgAAZHJzL2Rvd25yZXYu&#10;eG1sUEsFBgAAAAAEAAQA9QAAAIIDAAAAAA==&#10;" fillcolor="#c0000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  <w:t>PERÚ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9" o:spid="_x0000_s1034" style="position:absolute;left:4425;top:339;width:2122;height:768" coordorigin="4501,339" coordsize="2222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Text Box 10" o:spid="_x0000_s1035" type="#_x0000_t202" style="position:absolute;left:4512;top:354;width:2211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mpMUA&#10;AADbAAAADwAAAGRycy9kb3ducmV2LnhtbESPT2vCQBTE74LfYXkFb7oxBVuimyDSlp4q1ULx9sy+&#10;/LHZtyG7muin7xaEHoeZ+Q2zygbTiAt1rrasYD6LQBDnVtdcKvjav06fQTiPrLGxTAqu5CBLx6MV&#10;Jtr2/EmXnS9FgLBLUEHlfZtI6fKKDLqZbYmDV9jOoA+yK6XusA9w08g4ihbSYM1hocKWNhXlP7uz&#10;UbB+2vZ0i+Ji/32Mi4/D2+kFFzelJg/DegnC0+D/w/f2u1bwOIe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GakxQAAANsAAAAPAAAAAAAAAAAAAAAAAJgCAABkcnMv&#10;ZG93bnJldi54bWxQSwUGAAAAAAQABAD1AAAAigMAAAAA&#10;" fillcolor="#a5a5a5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1" o:spid="_x0000_s1036" type="#_x0000_t202" style="position:absolute;left:4501;top:339;width:2048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<v:textbox>
                        <w:txbxContent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  <w:r w:rsidRPr="005924AA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Unidad de Gestión Educativa Local N° 02</w:t>
                            </w:r>
                          </w:p>
                        </w:txbxContent>
                      </v:textbox>
                    </v:shape>
                  </v:group>
                  <v:group id="Group 12" o:spid="_x0000_s1037" style="position:absolute;left:6570;top:354;width:2130;height:737" coordorigin="7012,354" coordsize="213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Text Box 13" o:spid="_x0000_s1038" type="#_x0000_t202" style="position:absolute;left:7029;top:354;width:2113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StMMA&#10;AADbAAAADwAAAGRycy9kb3ducmV2LnhtbESPQWvCQBSE7wX/w/IEb3WTWoKJrlILBU9Stb0/ss9s&#10;MPs23d3G+O+7hUKPw8x8w6y3o+3EQD60jhXk8wwEce10y42Cj/Pb4xJEiMgaO8ek4E4BtpvJwxor&#10;7W58pOEUG5EgHCpUYGLsKylDbchimLueOHkX5y3GJH0jtcdbgttOPmVZIS22nBYM9vRqqL6evq2C&#10;4jIsbVEey/fdZ+6/dvnhbMqDUrPp+LICEWmM/+G/9l4rWDzD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tStMMAAADbAAAADwAAAAAAAAAAAAAAAACYAgAAZHJzL2Rv&#10;d25yZXYueG1sUEsFBgAAAAAEAAQA9QAAAIg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9" type="#_x0000_t202" style="position:absolute;left:7012;top:396;width:2122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<v:textbox>
                        <w:txbxContent>
                          <w:p w:rsidR="00073EFC" w:rsidRPr="005924AA" w:rsidRDefault="00073EFC" w:rsidP="00073EFC">
                            <w:pPr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 xml:space="preserve">            AGAIE</w:t>
                            </w:r>
                          </w:p>
                        </w:txbxContent>
                      </v:textbox>
                    </v:shape>
                  </v:group>
                  <v:group id="Group 15" o:spid="_x0000_s1040" style="position:absolute;left:2389;top:354;width:2020;height:737" coordorigin="2389,354" coordsize="202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Text Box 16" o:spid="_x0000_s1041" type="#_x0000_t202" style="position:absolute;left:2389;top:354;width:2020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658QA&#10;AADbAAAADwAAAGRycy9kb3ducmV2LnhtbESPQWsCMRSE70L/Q3iCN81awcpqlLYgFcRDdVvw9kie&#10;u0s3L9tN1PjvTaHgcZiZb5jFKtpGXKjztWMF41EGglg7U3OpoDishzMQPiAbbByTght5WC2fegvM&#10;jbvyJ132oRQJwj5HBVUIbS6l1xVZ9CPXEifv5DqLIcmulKbDa4LbRj5n2VRarDktVNjSe0X6Z3+2&#10;Cs7rr5uO33yM0932JHXx+1Z8oFKDfnydgwgUwyP8394YBZMX+Pu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xuufEAAAA2wAAAA8AAAAAAAAAAAAAAAAAmAIAAGRycy9k&#10;b3ducmV2LnhtbFBLBQYAAAAABAAEAPUAAACJAwAAAAA=&#10;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7" o:spid="_x0000_s1042" type="#_x0000_t202" style="position:absolute;left:2428;top:455;width:1611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dTroA&#10;AADbAAAADwAAAGRycy9kb3ducmV2LnhtbERPyQrCMBC9C/5DGMGLaOqCSjWKCII3cbsPzdhGm0lp&#10;ota/NwfB4+Pty3VjS/Gi2hvHCoaDBARx5rThXMHlvOvPQfiArLF0TAo+5GG9areWmGr35iO9TiEX&#10;MYR9igqKEKpUSp8VZNEPXEUcuZurLYYI61zqGt8x3JZylCRTadFwbCiwom1B2eP0tAom04MPD9/D&#10;mdEzYnPl++jMSnU7zWYBIlAT/uKfe68VjOPY+CX+ALn6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HZ+dTroAAADbAAAADwAAAAAAAAAAAAAAAACYAgAAZHJzL2Rvd25yZXYueG1s&#10;UEsFBgAAAAAEAAQA9QAAAH8DAAAAAA==&#10;" filled="f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Ministerio   </w:t>
                            </w: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proofErr w:type="gramStart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de</w:t>
                            </w:r>
                            <w:proofErr w:type="gramEnd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 Educación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8" o:spid="_x0000_s1043" style="position:absolute;left:8658;top:353;width:2879;height:737" coordorigin="8658,353" coordsize="2879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Text Box 19" o:spid="_x0000_s1044" type="#_x0000_t202" style="position:absolute;left:8745;top:353;width:2792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nysAA&#10;AADbAAAADwAAAGRycy9kb3ducmV2LnhtbERPW2vCMBR+H+w/hCP4NtOOUWxnFB0M9iRe3w/NsSlr&#10;Trokq/XfmwfBx4/vvliNthMD+dA6VpDPMhDEtdMtNwpOx++3OYgQkTV2jknBjQKslq8vC6y0u/Ke&#10;hkNsRArhUKECE2NfSRlqQxbDzPXEibs4bzEm6BupPV5TuO3ke5YV0mLLqcFgT1+G6t/Dv1VQXIa5&#10;Lcp9uducc/+3ybdHU26Vmk7G9SeISGN8ih/uH63gI61PX9IP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YnysAAAADbAAAADwAAAAAAAAAAAAAAAACYAgAAZHJzL2Rvd25y&#10;ZXYueG1sUEsFBgAAAAAEAAQA9QAAAIU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45" type="#_x0000_t202" style="position:absolute;left:8658;top:361;width:2711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<v:textbox>
                        <w:txbxContent>
                          <w:p w:rsidR="00073EFC" w:rsidRPr="00326EB8" w:rsidRDefault="00073EFC" w:rsidP="00073EFC">
                            <w:pPr>
                              <w:spacing w:after="0" w:line="192" w:lineRule="auto"/>
                              <w:jc w:val="center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>Equipo de Administración de Personal</w:t>
                            </w:r>
                          </w:p>
                          <w:p w:rsidR="00073EFC" w:rsidRPr="009D27C1" w:rsidRDefault="00073EFC" w:rsidP="00073EFC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</w:pict>
        </mc:Fallback>
      </mc:AlternateContent>
    </w: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822"/>
    <w:multiLevelType w:val="hybridMultilevel"/>
    <w:tmpl w:val="00005991"/>
    <w:lvl w:ilvl="0" w:tplc="0000409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2EA6"/>
    <w:lvl w:ilvl="0" w:tplc="000012D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F3E"/>
    <w:multiLevelType w:val="hybridMultilevel"/>
    <w:tmpl w:val="00000099"/>
    <w:lvl w:ilvl="0" w:tplc="00000124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3C"/>
    <w:multiLevelType w:val="hybridMultilevel"/>
    <w:tmpl w:val="00007E87"/>
    <w:lvl w:ilvl="0" w:tplc="000039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649"/>
    <w:multiLevelType w:val="hybridMultilevel"/>
    <w:tmpl w:val="00006DF1"/>
    <w:lvl w:ilvl="0" w:tplc="00005AF1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AD4"/>
    <w:multiLevelType w:val="hybridMultilevel"/>
    <w:tmpl w:val="000063CB"/>
    <w:lvl w:ilvl="0" w:tplc="00006B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C3B"/>
    <w:multiLevelType w:val="hybridMultilevel"/>
    <w:tmpl w:val="000015A1"/>
    <w:lvl w:ilvl="0" w:tplc="00005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E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01C"/>
    <w:multiLevelType w:val="hybridMultilevel"/>
    <w:tmpl w:val="00000BDB"/>
    <w:lvl w:ilvl="0" w:tplc="000056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12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05E"/>
    <w:multiLevelType w:val="hybridMultilevel"/>
    <w:tmpl w:val="0000440D"/>
    <w:lvl w:ilvl="0" w:tplc="0000491C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23B"/>
    <w:multiLevelType w:val="hybridMultilevel"/>
    <w:tmpl w:val="00002213"/>
    <w:lvl w:ilvl="0" w:tplc="000026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89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30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66B"/>
    <w:multiLevelType w:val="hybridMultilevel"/>
    <w:tmpl w:val="000066C4"/>
    <w:lvl w:ilvl="0" w:tplc="000042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6032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B25"/>
    <w:multiLevelType w:val="hybridMultilevel"/>
    <w:tmpl w:val="00001E1F"/>
    <w:lvl w:ilvl="0" w:tplc="00006E5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BF6"/>
    <w:multiLevelType w:val="hybridMultilevel"/>
    <w:tmpl w:val="00003A9E"/>
    <w:lvl w:ilvl="0" w:tplc="0000797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4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00000DD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1BB"/>
    <w:multiLevelType w:val="hybridMultilevel"/>
    <w:tmpl w:val="000026E9"/>
    <w:lvl w:ilvl="0" w:tplc="000001EB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B40"/>
    <w:multiLevelType w:val="hybridMultilevel"/>
    <w:tmpl w:val="00005878"/>
    <w:lvl w:ilvl="0" w:tplc="00006B3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CAD"/>
    <w:multiLevelType w:val="hybridMultilevel"/>
    <w:tmpl w:val="0000314F"/>
    <w:lvl w:ilvl="0" w:tplc="00005E1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D06"/>
    <w:multiLevelType w:val="hybridMultilevel"/>
    <w:tmpl w:val="00004DB7"/>
    <w:lvl w:ilvl="0" w:tplc="00001547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DF2"/>
    <w:multiLevelType w:val="hybridMultilevel"/>
    <w:tmpl w:val="00004944"/>
    <w:lvl w:ilvl="0" w:tplc="00002E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366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1CD0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4DE"/>
    <w:multiLevelType w:val="hybridMultilevel"/>
    <w:tmpl w:val="000039B3"/>
    <w:lvl w:ilvl="0" w:tplc="00002D12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CFD"/>
    <w:multiLevelType w:val="hybridMultilevel"/>
    <w:tmpl w:val="00003E12"/>
    <w:lvl w:ilvl="0" w:tplc="00001A4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6BB"/>
    <w:multiLevelType w:val="hybridMultilevel"/>
    <w:tmpl w:val="0000428B"/>
    <w:lvl w:ilvl="0" w:tplc="000026A6">
      <w:start w:val="2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784"/>
    <w:multiLevelType w:val="hybridMultilevel"/>
    <w:tmpl w:val="00004AE1"/>
    <w:lvl w:ilvl="0" w:tplc="00003D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01F"/>
    <w:multiLevelType w:val="hybridMultilevel"/>
    <w:tmpl w:val="00005D03"/>
    <w:lvl w:ilvl="0" w:tplc="00007A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72AE"/>
    <w:multiLevelType w:val="hybridMultilevel"/>
    <w:tmpl w:val="00006952"/>
    <w:lvl w:ilvl="0" w:tplc="00005F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759A"/>
    <w:multiLevelType w:val="hybridMultilevel"/>
    <w:tmpl w:val="00002350"/>
    <w:lvl w:ilvl="0" w:tplc="000022E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767D"/>
    <w:multiLevelType w:val="hybridMultilevel"/>
    <w:tmpl w:val="00004509"/>
    <w:lvl w:ilvl="0" w:tplc="00001238">
      <w:start w:val="3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F96"/>
    <w:multiLevelType w:val="hybridMultilevel"/>
    <w:tmpl w:val="00007FF5"/>
    <w:lvl w:ilvl="0" w:tplc="00004E45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8A3097C"/>
    <w:multiLevelType w:val="hybridMultilevel"/>
    <w:tmpl w:val="1D5EF6B0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09D72187"/>
    <w:multiLevelType w:val="hybridMultilevel"/>
    <w:tmpl w:val="CA18A538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>
      <w:start w:val="1"/>
      <w:numFmt w:val="lowerLetter"/>
      <w:lvlText w:val="%2."/>
      <w:lvlJc w:val="left"/>
      <w:pPr>
        <w:ind w:left="2856" w:hanging="360"/>
      </w:pPr>
    </w:lvl>
    <w:lvl w:ilvl="2" w:tplc="280A001B">
      <w:start w:val="1"/>
      <w:numFmt w:val="lowerRoman"/>
      <w:lvlText w:val="%3."/>
      <w:lvlJc w:val="right"/>
      <w:pPr>
        <w:ind w:left="3576" w:hanging="180"/>
      </w:pPr>
    </w:lvl>
    <w:lvl w:ilvl="3" w:tplc="280A000F">
      <w:start w:val="1"/>
      <w:numFmt w:val="decimal"/>
      <w:lvlText w:val="%4."/>
      <w:lvlJc w:val="left"/>
      <w:pPr>
        <w:ind w:left="4296" w:hanging="360"/>
      </w:pPr>
    </w:lvl>
    <w:lvl w:ilvl="4" w:tplc="280A0019">
      <w:start w:val="1"/>
      <w:numFmt w:val="lowerLetter"/>
      <w:lvlText w:val="%5."/>
      <w:lvlJc w:val="left"/>
      <w:pPr>
        <w:ind w:left="5016" w:hanging="360"/>
      </w:pPr>
    </w:lvl>
    <w:lvl w:ilvl="5" w:tplc="280A001B">
      <w:start w:val="1"/>
      <w:numFmt w:val="lowerRoman"/>
      <w:lvlText w:val="%6."/>
      <w:lvlJc w:val="right"/>
      <w:pPr>
        <w:ind w:left="5736" w:hanging="180"/>
      </w:pPr>
    </w:lvl>
    <w:lvl w:ilvl="6" w:tplc="280A000F">
      <w:start w:val="1"/>
      <w:numFmt w:val="decimal"/>
      <w:lvlText w:val="%7."/>
      <w:lvlJc w:val="left"/>
      <w:pPr>
        <w:ind w:left="6456" w:hanging="360"/>
      </w:pPr>
    </w:lvl>
    <w:lvl w:ilvl="7" w:tplc="280A0019">
      <w:start w:val="1"/>
      <w:numFmt w:val="lowerLetter"/>
      <w:lvlText w:val="%8."/>
      <w:lvlJc w:val="left"/>
      <w:pPr>
        <w:ind w:left="7176" w:hanging="360"/>
      </w:pPr>
    </w:lvl>
    <w:lvl w:ilvl="8" w:tplc="280A001B">
      <w:start w:val="1"/>
      <w:numFmt w:val="lowerRoman"/>
      <w:lvlText w:val="%9."/>
      <w:lvlJc w:val="right"/>
      <w:pPr>
        <w:ind w:left="7896" w:hanging="180"/>
      </w:pPr>
    </w:lvl>
  </w:abstractNum>
  <w:abstractNum w:abstractNumId="31">
    <w:nsid w:val="0AF92008"/>
    <w:multiLevelType w:val="hybridMultilevel"/>
    <w:tmpl w:val="1ADA855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127F4B39"/>
    <w:multiLevelType w:val="hybridMultilevel"/>
    <w:tmpl w:val="FE628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52846E4"/>
    <w:multiLevelType w:val="hybridMultilevel"/>
    <w:tmpl w:val="95FC8A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E404542"/>
    <w:multiLevelType w:val="hybridMultilevel"/>
    <w:tmpl w:val="D68AECC2"/>
    <w:lvl w:ilvl="0" w:tplc="6510A1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50ED67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849233B4">
      <w:start w:val="1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3843AC8">
      <w:start w:val="4"/>
      <w:numFmt w:val="decimal"/>
      <w:lvlText w:val="%5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2B132B13"/>
    <w:multiLevelType w:val="hybridMultilevel"/>
    <w:tmpl w:val="5C721204"/>
    <w:lvl w:ilvl="0" w:tplc="89E206EC">
      <w:start w:val="1"/>
      <w:numFmt w:val="lowerLetter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280A0019">
      <w:start w:val="1"/>
      <w:numFmt w:val="lowerLetter"/>
      <w:lvlText w:val="%2."/>
      <w:lvlJc w:val="left"/>
      <w:pPr>
        <w:ind w:left="2498" w:hanging="360"/>
      </w:pPr>
    </w:lvl>
    <w:lvl w:ilvl="2" w:tplc="280A001B">
      <w:start w:val="1"/>
      <w:numFmt w:val="lowerRoman"/>
      <w:lvlText w:val="%3."/>
      <w:lvlJc w:val="right"/>
      <w:pPr>
        <w:ind w:left="3218" w:hanging="180"/>
      </w:pPr>
    </w:lvl>
    <w:lvl w:ilvl="3" w:tplc="280A000F">
      <w:start w:val="1"/>
      <w:numFmt w:val="decimal"/>
      <w:lvlText w:val="%4."/>
      <w:lvlJc w:val="left"/>
      <w:pPr>
        <w:ind w:left="3938" w:hanging="360"/>
      </w:pPr>
    </w:lvl>
    <w:lvl w:ilvl="4" w:tplc="280A0019">
      <w:start w:val="1"/>
      <w:numFmt w:val="lowerLetter"/>
      <w:lvlText w:val="%5."/>
      <w:lvlJc w:val="left"/>
      <w:pPr>
        <w:ind w:left="4658" w:hanging="360"/>
      </w:pPr>
    </w:lvl>
    <w:lvl w:ilvl="5" w:tplc="280A001B">
      <w:start w:val="1"/>
      <w:numFmt w:val="lowerRoman"/>
      <w:lvlText w:val="%6."/>
      <w:lvlJc w:val="right"/>
      <w:pPr>
        <w:ind w:left="5378" w:hanging="180"/>
      </w:pPr>
    </w:lvl>
    <w:lvl w:ilvl="6" w:tplc="280A000F">
      <w:start w:val="1"/>
      <w:numFmt w:val="decimal"/>
      <w:lvlText w:val="%7."/>
      <w:lvlJc w:val="left"/>
      <w:pPr>
        <w:ind w:left="6098" w:hanging="360"/>
      </w:pPr>
    </w:lvl>
    <w:lvl w:ilvl="7" w:tplc="280A0019">
      <w:start w:val="1"/>
      <w:numFmt w:val="lowerLetter"/>
      <w:lvlText w:val="%8."/>
      <w:lvlJc w:val="left"/>
      <w:pPr>
        <w:ind w:left="6818" w:hanging="360"/>
      </w:pPr>
    </w:lvl>
    <w:lvl w:ilvl="8" w:tplc="280A001B">
      <w:start w:val="1"/>
      <w:numFmt w:val="lowerRoman"/>
      <w:lvlText w:val="%9."/>
      <w:lvlJc w:val="right"/>
      <w:pPr>
        <w:ind w:left="7538" w:hanging="180"/>
      </w:pPr>
    </w:lvl>
  </w:abstractNum>
  <w:abstractNum w:abstractNumId="36">
    <w:nsid w:val="2EC45E72"/>
    <w:multiLevelType w:val="hybridMultilevel"/>
    <w:tmpl w:val="8E90999C"/>
    <w:lvl w:ilvl="0" w:tplc="280A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29643D46">
      <w:start w:val="1"/>
      <w:numFmt w:val="lowerLetter"/>
      <w:lvlText w:val="%2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5CD3F51"/>
    <w:multiLevelType w:val="hybridMultilevel"/>
    <w:tmpl w:val="3F226552"/>
    <w:lvl w:ilvl="0" w:tplc="D2082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5B517D"/>
    <w:multiLevelType w:val="hybridMultilevel"/>
    <w:tmpl w:val="F2463054"/>
    <w:lvl w:ilvl="0" w:tplc="39748D36">
      <w:start w:val="1"/>
      <w:numFmt w:val="lowerLetter"/>
      <w:lvlText w:val="%1)"/>
      <w:lvlJc w:val="left"/>
      <w:pPr>
        <w:ind w:left="1069" w:hanging="360"/>
      </w:pPr>
    </w:lvl>
    <w:lvl w:ilvl="1" w:tplc="280A0019">
      <w:start w:val="1"/>
      <w:numFmt w:val="lowerLetter"/>
      <w:lvlText w:val="%2."/>
      <w:lvlJc w:val="left"/>
      <w:pPr>
        <w:ind w:left="1789" w:hanging="360"/>
      </w:pPr>
    </w:lvl>
    <w:lvl w:ilvl="2" w:tplc="280A001B">
      <w:start w:val="1"/>
      <w:numFmt w:val="lowerRoman"/>
      <w:lvlText w:val="%3."/>
      <w:lvlJc w:val="right"/>
      <w:pPr>
        <w:ind w:left="2509" w:hanging="180"/>
      </w:pPr>
    </w:lvl>
    <w:lvl w:ilvl="3" w:tplc="280A000F">
      <w:start w:val="1"/>
      <w:numFmt w:val="decimal"/>
      <w:lvlText w:val="%4."/>
      <w:lvlJc w:val="left"/>
      <w:pPr>
        <w:ind w:left="3229" w:hanging="360"/>
      </w:pPr>
    </w:lvl>
    <w:lvl w:ilvl="4" w:tplc="280A0019">
      <w:start w:val="1"/>
      <w:numFmt w:val="lowerLetter"/>
      <w:lvlText w:val="%5."/>
      <w:lvlJc w:val="left"/>
      <w:pPr>
        <w:ind w:left="3949" w:hanging="360"/>
      </w:pPr>
    </w:lvl>
    <w:lvl w:ilvl="5" w:tplc="280A001B">
      <w:start w:val="1"/>
      <w:numFmt w:val="lowerRoman"/>
      <w:lvlText w:val="%6."/>
      <w:lvlJc w:val="right"/>
      <w:pPr>
        <w:ind w:left="4669" w:hanging="180"/>
      </w:pPr>
    </w:lvl>
    <w:lvl w:ilvl="6" w:tplc="280A000F">
      <w:start w:val="1"/>
      <w:numFmt w:val="decimal"/>
      <w:lvlText w:val="%7."/>
      <w:lvlJc w:val="left"/>
      <w:pPr>
        <w:ind w:left="5389" w:hanging="360"/>
      </w:pPr>
    </w:lvl>
    <w:lvl w:ilvl="7" w:tplc="280A0019">
      <w:start w:val="1"/>
      <w:numFmt w:val="lowerLetter"/>
      <w:lvlText w:val="%8."/>
      <w:lvlJc w:val="left"/>
      <w:pPr>
        <w:ind w:left="6109" w:hanging="360"/>
      </w:pPr>
    </w:lvl>
    <w:lvl w:ilvl="8" w:tplc="280A001B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40FC3797"/>
    <w:multiLevelType w:val="multilevel"/>
    <w:tmpl w:val="A38E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2765121"/>
    <w:multiLevelType w:val="hybridMultilevel"/>
    <w:tmpl w:val="3B00BBC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D91BA2"/>
    <w:multiLevelType w:val="hybridMultilevel"/>
    <w:tmpl w:val="22AA539E"/>
    <w:lvl w:ilvl="0" w:tplc="784C7B3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46D646E"/>
    <w:multiLevelType w:val="hybridMultilevel"/>
    <w:tmpl w:val="2586D8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E709C0"/>
    <w:multiLevelType w:val="hybridMultilevel"/>
    <w:tmpl w:val="49B8ADE6"/>
    <w:lvl w:ilvl="0" w:tplc="AD4816CE">
      <w:start w:val="4"/>
      <w:numFmt w:val="upperRoman"/>
      <w:lvlText w:val="%1."/>
      <w:lvlJc w:val="left"/>
      <w:pPr>
        <w:tabs>
          <w:tab w:val="num" w:pos="4668"/>
        </w:tabs>
        <w:ind w:left="4668" w:hanging="72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6F3F4B"/>
    <w:multiLevelType w:val="hybridMultilevel"/>
    <w:tmpl w:val="ADF2D35A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>
      <w:start w:val="1"/>
      <w:numFmt w:val="lowerLetter"/>
      <w:lvlText w:val="%2."/>
      <w:lvlJc w:val="left"/>
      <w:pPr>
        <w:ind w:left="2856" w:hanging="360"/>
      </w:pPr>
    </w:lvl>
    <w:lvl w:ilvl="2" w:tplc="280A001B">
      <w:start w:val="1"/>
      <w:numFmt w:val="lowerRoman"/>
      <w:lvlText w:val="%3."/>
      <w:lvlJc w:val="right"/>
      <w:pPr>
        <w:ind w:left="3576" w:hanging="180"/>
      </w:pPr>
    </w:lvl>
    <w:lvl w:ilvl="3" w:tplc="280A000F">
      <w:start w:val="1"/>
      <w:numFmt w:val="decimal"/>
      <w:lvlText w:val="%4."/>
      <w:lvlJc w:val="left"/>
      <w:pPr>
        <w:ind w:left="4296" w:hanging="360"/>
      </w:pPr>
    </w:lvl>
    <w:lvl w:ilvl="4" w:tplc="280A0019">
      <w:start w:val="1"/>
      <w:numFmt w:val="lowerLetter"/>
      <w:lvlText w:val="%5."/>
      <w:lvlJc w:val="left"/>
      <w:pPr>
        <w:ind w:left="5016" w:hanging="360"/>
      </w:pPr>
    </w:lvl>
    <w:lvl w:ilvl="5" w:tplc="280A001B">
      <w:start w:val="1"/>
      <w:numFmt w:val="lowerRoman"/>
      <w:lvlText w:val="%6."/>
      <w:lvlJc w:val="right"/>
      <w:pPr>
        <w:ind w:left="5736" w:hanging="180"/>
      </w:pPr>
    </w:lvl>
    <w:lvl w:ilvl="6" w:tplc="280A000F">
      <w:start w:val="1"/>
      <w:numFmt w:val="decimal"/>
      <w:lvlText w:val="%7."/>
      <w:lvlJc w:val="left"/>
      <w:pPr>
        <w:ind w:left="6456" w:hanging="360"/>
      </w:pPr>
    </w:lvl>
    <w:lvl w:ilvl="7" w:tplc="280A0019">
      <w:start w:val="1"/>
      <w:numFmt w:val="lowerLetter"/>
      <w:lvlText w:val="%8."/>
      <w:lvlJc w:val="left"/>
      <w:pPr>
        <w:ind w:left="7176" w:hanging="360"/>
      </w:pPr>
    </w:lvl>
    <w:lvl w:ilvl="8" w:tplc="280A001B">
      <w:start w:val="1"/>
      <w:numFmt w:val="lowerRoman"/>
      <w:lvlText w:val="%9."/>
      <w:lvlJc w:val="right"/>
      <w:pPr>
        <w:ind w:left="7896" w:hanging="180"/>
      </w:pPr>
    </w:lvl>
  </w:abstractNum>
  <w:abstractNum w:abstractNumId="45">
    <w:nsid w:val="789B1529"/>
    <w:multiLevelType w:val="hybridMultilevel"/>
    <w:tmpl w:val="62E0987E"/>
    <w:lvl w:ilvl="0" w:tplc="CFE621CE">
      <w:start w:val="1"/>
      <w:numFmt w:val="decimal"/>
      <w:lvlText w:val="(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6"/>
  </w:num>
  <w:num w:numId="5">
    <w:abstractNumId w:val="15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18"/>
  </w:num>
  <w:num w:numId="11">
    <w:abstractNumId w:val="20"/>
  </w:num>
  <w:num w:numId="12">
    <w:abstractNumId w:val="1"/>
  </w:num>
  <w:num w:numId="13">
    <w:abstractNumId w:val="22"/>
  </w:num>
  <w:num w:numId="14">
    <w:abstractNumId w:val="24"/>
  </w:num>
  <w:num w:numId="15">
    <w:abstractNumId w:val="27"/>
  </w:num>
  <w:num w:numId="16">
    <w:abstractNumId w:val="13"/>
  </w:num>
  <w:num w:numId="17">
    <w:abstractNumId w:val="7"/>
  </w:num>
  <w:num w:numId="18">
    <w:abstractNumId w:val="28"/>
  </w:num>
  <w:num w:numId="19">
    <w:abstractNumId w:val="11"/>
  </w:num>
  <w:num w:numId="20">
    <w:abstractNumId w:val="9"/>
  </w:num>
  <w:num w:numId="21">
    <w:abstractNumId w:val="26"/>
  </w:num>
  <w:num w:numId="22">
    <w:abstractNumId w:val="16"/>
  </w:num>
  <w:num w:numId="23">
    <w:abstractNumId w:val="21"/>
  </w:num>
  <w:num w:numId="24">
    <w:abstractNumId w:val="14"/>
  </w:num>
  <w:num w:numId="25">
    <w:abstractNumId w:val="17"/>
  </w:num>
  <w:num w:numId="26">
    <w:abstractNumId w:val="19"/>
  </w:num>
  <w:num w:numId="27">
    <w:abstractNumId w:val="12"/>
  </w:num>
  <w:num w:numId="28">
    <w:abstractNumId w:val="8"/>
  </w:num>
  <w:num w:numId="29">
    <w:abstractNumId w:val="2"/>
  </w:num>
  <w:num w:numId="30">
    <w:abstractNumId w:val="32"/>
  </w:num>
  <w:num w:numId="31">
    <w:abstractNumId w:val="36"/>
  </w:num>
  <w:num w:numId="32">
    <w:abstractNumId w:val="42"/>
  </w:num>
  <w:num w:numId="33">
    <w:abstractNumId w:val="33"/>
  </w:num>
  <w:num w:numId="34">
    <w:abstractNumId w:val="37"/>
  </w:num>
  <w:num w:numId="35">
    <w:abstractNumId w:val="34"/>
  </w:num>
  <w:num w:numId="36">
    <w:abstractNumId w:val="41"/>
  </w:num>
  <w:num w:numId="37">
    <w:abstractNumId w:val="40"/>
  </w:num>
  <w:num w:numId="38">
    <w:abstractNumId w:val="39"/>
  </w:num>
  <w:num w:numId="39">
    <w:abstractNumId w:val="31"/>
  </w:num>
  <w:num w:numId="40">
    <w:abstractNumId w:val="29"/>
  </w:num>
  <w:num w:numId="41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5B"/>
    <w:rsid w:val="00001EC6"/>
    <w:rsid w:val="00045449"/>
    <w:rsid w:val="00053B8C"/>
    <w:rsid w:val="00070028"/>
    <w:rsid w:val="00073EFC"/>
    <w:rsid w:val="00083C98"/>
    <w:rsid w:val="000B30E8"/>
    <w:rsid w:val="00107B6B"/>
    <w:rsid w:val="001109E4"/>
    <w:rsid w:val="0012051D"/>
    <w:rsid w:val="00124903"/>
    <w:rsid w:val="00127100"/>
    <w:rsid w:val="001578EF"/>
    <w:rsid w:val="001728A6"/>
    <w:rsid w:val="001874AD"/>
    <w:rsid w:val="001C3A39"/>
    <w:rsid w:val="001C71D9"/>
    <w:rsid w:val="001F437B"/>
    <w:rsid w:val="00221505"/>
    <w:rsid w:val="00252868"/>
    <w:rsid w:val="002722E2"/>
    <w:rsid w:val="002810D6"/>
    <w:rsid w:val="002964BC"/>
    <w:rsid w:val="00325F55"/>
    <w:rsid w:val="003733B9"/>
    <w:rsid w:val="00394E48"/>
    <w:rsid w:val="003E583D"/>
    <w:rsid w:val="003F2279"/>
    <w:rsid w:val="003F4876"/>
    <w:rsid w:val="00415FB6"/>
    <w:rsid w:val="004B4DDC"/>
    <w:rsid w:val="004D326B"/>
    <w:rsid w:val="00526EAA"/>
    <w:rsid w:val="0054312E"/>
    <w:rsid w:val="005532C3"/>
    <w:rsid w:val="00564660"/>
    <w:rsid w:val="00584B82"/>
    <w:rsid w:val="005924AA"/>
    <w:rsid w:val="005A2DDD"/>
    <w:rsid w:val="005B549F"/>
    <w:rsid w:val="005C1AAD"/>
    <w:rsid w:val="005C2A97"/>
    <w:rsid w:val="006101D0"/>
    <w:rsid w:val="00624831"/>
    <w:rsid w:val="00630DE0"/>
    <w:rsid w:val="00633E37"/>
    <w:rsid w:val="006729FA"/>
    <w:rsid w:val="00690D80"/>
    <w:rsid w:val="006A7EA7"/>
    <w:rsid w:val="006B2401"/>
    <w:rsid w:val="006F242A"/>
    <w:rsid w:val="00722BD6"/>
    <w:rsid w:val="007605E1"/>
    <w:rsid w:val="007773BF"/>
    <w:rsid w:val="00781179"/>
    <w:rsid w:val="00785A0B"/>
    <w:rsid w:val="007A0578"/>
    <w:rsid w:val="007B0CCE"/>
    <w:rsid w:val="007C7B3D"/>
    <w:rsid w:val="00870EDB"/>
    <w:rsid w:val="00881957"/>
    <w:rsid w:val="008850F4"/>
    <w:rsid w:val="008D7480"/>
    <w:rsid w:val="008F3F94"/>
    <w:rsid w:val="00903476"/>
    <w:rsid w:val="00922C19"/>
    <w:rsid w:val="00923C36"/>
    <w:rsid w:val="00930AC1"/>
    <w:rsid w:val="00932C82"/>
    <w:rsid w:val="00943544"/>
    <w:rsid w:val="00950B28"/>
    <w:rsid w:val="00956E8E"/>
    <w:rsid w:val="0095752E"/>
    <w:rsid w:val="009756F2"/>
    <w:rsid w:val="0098030A"/>
    <w:rsid w:val="00985766"/>
    <w:rsid w:val="00990AA1"/>
    <w:rsid w:val="00994FA2"/>
    <w:rsid w:val="009B0AFF"/>
    <w:rsid w:val="009C49CA"/>
    <w:rsid w:val="009D2140"/>
    <w:rsid w:val="009D27C1"/>
    <w:rsid w:val="009E30C4"/>
    <w:rsid w:val="009E4083"/>
    <w:rsid w:val="009F2572"/>
    <w:rsid w:val="00A22015"/>
    <w:rsid w:val="00A23378"/>
    <w:rsid w:val="00A54C48"/>
    <w:rsid w:val="00A94156"/>
    <w:rsid w:val="00AA4CEB"/>
    <w:rsid w:val="00AD3252"/>
    <w:rsid w:val="00B13F64"/>
    <w:rsid w:val="00B271C9"/>
    <w:rsid w:val="00B4048D"/>
    <w:rsid w:val="00B406B4"/>
    <w:rsid w:val="00B53E1C"/>
    <w:rsid w:val="00B61BC8"/>
    <w:rsid w:val="00B6414A"/>
    <w:rsid w:val="00B870D5"/>
    <w:rsid w:val="00BA0D1B"/>
    <w:rsid w:val="00BD7E14"/>
    <w:rsid w:val="00BE539D"/>
    <w:rsid w:val="00BF2A08"/>
    <w:rsid w:val="00C2683D"/>
    <w:rsid w:val="00C64202"/>
    <w:rsid w:val="00C760E4"/>
    <w:rsid w:val="00CA6AD4"/>
    <w:rsid w:val="00CB18F9"/>
    <w:rsid w:val="00CB73C4"/>
    <w:rsid w:val="00CF2F1F"/>
    <w:rsid w:val="00D06AE3"/>
    <w:rsid w:val="00D15980"/>
    <w:rsid w:val="00D31F79"/>
    <w:rsid w:val="00D43617"/>
    <w:rsid w:val="00D43871"/>
    <w:rsid w:val="00D46BA1"/>
    <w:rsid w:val="00D5071F"/>
    <w:rsid w:val="00D53AA6"/>
    <w:rsid w:val="00D57DDD"/>
    <w:rsid w:val="00DA1C26"/>
    <w:rsid w:val="00DB4ECF"/>
    <w:rsid w:val="00DB535B"/>
    <w:rsid w:val="00DB6A00"/>
    <w:rsid w:val="00DD0E5E"/>
    <w:rsid w:val="00E40A8E"/>
    <w:rsid w:val="00E4114A"/>
    <w:rsid w:val="00E60ED1"/>
    <w:rsid w:val="00E71840"/>
    <w:rsid w:val="00ED728D"/>
    <w:rsid w:val="00EE696B"/>
    <w:rsid w:val="00F06980"/>
    <w:rsid w:val="00F20F68"/>
    <w:rsid w:val="00F21DD9"/>
    <w:rsid w:val="00F23C58"/>
    <w:rsid w:val="00F52CC3"/>
    <w:rsid w:val="00F53D8E"/>
    <w:rsid w:val="00FA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EBDF0D9-5D34-4F89-9025-2F2FE332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7C1"/>
  </w:style>
  <w:style w:type="paragraph" w:styleId="Piedepgina">
    <w:name w:val="footer"/>
    <w:basedOn w:val="Normal"/>
    <w:link w:val="Piedepgina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7C1"/>
  </w:style>
  <w:style w:type="paragraph" w:styleId="Textodeglobo">
    <w:name w:val="Balloon Text"/>
    <w:basedOn w:val="Normal"/>
    <w:link w:val="TextodegloboCar"/>
    <w:uiPriority w:val="99"/>
    <w:semiHidden/>
    <w:unhideWhenUsed/>
    <w:rsid w:val="0093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A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8850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8850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rafodelista">
    <w:name w:val="List Paragraph"/>
    <w:basedOn w:val="Normal"/>
    <w:link w:val="PrrafodelistaCar"/>
    <w:uiPriority w:val="34"/>
    <w:qFormat/>
    <w:rsid w:val="00CB18F9"/>
    <w:pPr>
      <w:ind w:left="720"/>
      <w:contextualSpacing/>
    </w:pPr>
  </w:style>
  <w:style w:type="paragraph" w:customStyle="1" w:styleId="Default">
    <w:name w:val="Default"/>
    <w:rsid w:val="00BD7E14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69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690D80"/>
    <w:rPr>
      <w:color w:val="0000FF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BF2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el.02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gel02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3A98E-F475-4903-BC3A-5E9ADBE5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ws_rim_personal</dc:creator>
  <cp:lastModifiedBy>Wilfredo Ronald Gonzales Portales</cp:lastModifiedBy>
  <cp:revision>2</cp:revision>
  <cp:lastPrinted>2015-05-05T14:38:00Z</cp:lastPrinted>
  <dcterms:created xsi:type="dcterms:W3CDTF">2015-07-13T17:24:00Z</dcterms:created>
  <dcterms:modified xsi:type="dcterms:W3CDTF">2015-07-13T17:24:00Z</dcterms:modified>
</cp:coreProperties>
</file>