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523187">
        <w:t>78</w:t>
      </w:r>
      <w:r>
        <w:rPr>
          <w:spacing w:val="-5"/>
        </w:rPr>
        <w:t xml:space="preserve"> 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F81EB4" w:rsidRDefault="00523187" w:rsidP="00E01254">
      <w:pPr>
        <w:pStyle w:val="Textoindependiente"/>
        <w:jc w:val="both"/>
      </w:pPr>
      <w:r>
        <w:t>A los directivos y docentes de las IIEE</w:t>
      </w:r>
      <w:r w:rsidR="00CB22B7">
        <w:t>.</w:t>
      </w:r>
      <w:r>
        <w:t xml:space="preserve"> focalizadas </w:t>
      </w:r>
      <w:r w:rsidR="00E01254">
        <w:t xml:space="preserve">que asistirán a la </w:t>
      </w:r>
      <w:r>
        <w:t xml:space="preserve">mesa de trabajo </w:t>
      </w:r>
      <w:r w:rsidR="00E01254">
        <w:t>“Uso de Recursos y Materia</w:t>
      </w:r>
      <w:r>
        <w:t>l</w:t>
      </w:r>
      <w:r w:rsidR="00E01254">
        <w:t xml:space="preserve">es para el Refuerzo Escolar” los días 22/30 de junio y 01 de julio </w:t>
      </w:r>
      <w:r>
        <w:t xml:space="preserve">del presente, en la Sede: Jr. Alfonso Bernal Montoya Mz. B1, Lte. 02, </w:t>
      </w:r>
      <w:r w:rsidR="00CB22B7">
        <w:t>d</w:t>
      </w:r>
      <w:r>
        <w:t>istrito San Martín de Porres, se solicita asistir con puntualidad en los horarios programados</w:t>
      </w:r>
      <w:r w:rsidR="00E01254">
        <w:t xml:space="preserve"> </w:t>
      </w:r>
      <w:r w:rsidR="00F81EB4">
        <w:t>9:00 am   a 11:30 am</w:t>
      </w:r>
      <w:r w:rsidR="00E01254">
        <w:t xml:space="preserve"> y </w:t>
      </w:r>
      <w:r w:rsidR="00F81EB4">
        <w:t>15:00 pm a 17:30 pm.</w:t>
      </w:r>
      <w:r w:rsidR="00E01254">
        <w:t>, deberán tener en cuenta las siguientes recomendaciones:</w:t>
      </w:r>
    </w:p>
    <w:p w:rsidR="00F81EB4" w:rsidRDefault="00F81EB4" w:rsidP="00F81EB4">
      <w:pPr>
        <w:pStyle w:val="Textoindependiente"/>
      </w:pPr>
    </w:p>
    <w:p w:rsidR="00E01254" w:rsidRDefault="00E01254" w:rsidP="00E01254">
      <w:pPr>
        <w:pStyle w:val="Textoindependiente"/>
        <w:numPr>
          <w:ilvl w:val="0"/>
          <w:numId w:val="1"/>
        </w:numPr>
      </w:pPr>
      <w:r>
        <w:t>Uso de mascarilla según lo indicado por MINSA.</w:t>
      </w:r>
    </w:p>
    <w:p w:rsidR="00E01254" w:rsidRDefault="00E01254" w:rsidP="00E01254">
      <w:pPr>
        <w:pStyle w:val="Textoindependiente"/>
        <w:numPr>
          <w:ilvl w:val="0"/>
          <w:numId w:val="1"/>
        </w:numPr>
      </w:pPr>
      <w:r>
        <w:t xml:space="preserve">Portar carnet de vacunación con las dosis aplicadas según la edad. </w:t>
      </w:r>
    </w:p>
    <w:p w:rsidR="00E01254" w:rsidRPr="004263EC" w:rsidRDefault="00E01254" w:rsidP="00E01254">
      <w:pPr>
        <w:pStyle w:val="Textoindependiente"/>
        <w:numPr>
          <w:ilvl w:val="0"/>
          <w:numId w:val="1"/>
        </w:numPr>
      </w:pPr>
      <w:r>
        <w:t xml:space="preserve">DNI. </w:t>
      </w:r>
    </w:p>
    <w:p w:rsidR="00E01254" w:rsidRDefault="00E01254" w:rsidP="00F81EB4">
      <w:pPr>
        <w:pStyle w:val="Textoindependiente"/>
      </w:pPr>
    </w:p>
    <w:p w:rsidR="00F81EB4" w:rsidRDefault="008457AA" w:rsidP="00F81EB4">
      <w:pPr>
        <w:pStyle w:val="Textoindependiente"/>
      </w:pPr>
      <w:r>
        <w:t>T</w:t>
      </w:r>
      <w:r w:rsidR="00F81EB4">
        <w:t>raer los siguientes:</w:t>
      </w:r>
    </w:p>
    <w:p w:rsidR="00F81EB4" w:rsidRDefault="00F81EB4" w:rsidP="00F81EB4">
      <w:pPr>
        <w:pStyle w:val="Textoindependiente"/>
      </w:pPr>
    </w:p>
    <w:p w:rsidR="008457AA" w:rsidRDefault="008457AA" w:rsidP="008457AA">
      <w:pPr>
        <w:pStyle w:val="Textoindependiente"/>
        <w:numPr>
          <w:ilvl w:val="0"/>
          <w:numId w:val="2"/>
        </w:numPr>
      </w:pPr>
      <w:r>
        <w:t xml:space="preserve">Programa Curricular de Primaria. </w:t>
      </w:r>
    </w:p>
    <w:p w:rsidR="008457AA" w:rsidRDefault="008457AA" w:rsidP="008457AA">
      <w:pPr>
        <w:pStyle w:val="Textoindependiente"/>
        <w:numPr>
          <w:ilvl w:val="0"/>
          <w:numId w:val="2"/>
        </w:numPr>
      </w:pPr>
      <w:r>
        <w:t>Experiencia de Aprendizaje.</w:t>
      </w:r>
    </w:p>
    <w:p w:rsidR="008457AA" w:rsidRDefault="008457AA" w:rsidP="008457AA">
      <w:pPr>
        <w:pStyle w:val="Textoindependiente"/>
        <w:numPr>
          <w:ilvl w:val="0"/>
          <w:numId w:val="2"/>
        </w:numPr>
      </w:pPr>
      <w:r>
        <w:t>Diagnóstico de aula o ciclo.</w:t>
      </w:r>
    </w:p>
    <w:p w:rsidR="00F81EB4" w:rsidRDefault="00F81EB4" w:rsidP="00E01254">
      <w:pPr>
        <w:pStyle w:val="Textoindependiente"/>
        <w:ind w:left="360"/>
      </w:pPr>
    </w:p>
    <w:p w:rsidR="00DE5BD4" w:rsidRDefault="00F23989">
      <w:pPr>
        <w:pStyle w:val="Ttulo1"/>
        <w:spacing w:before="237"/>
        <w:ind w:left="9125"/>
      </w:pPr>
      <w:bookmarkStart w:id="0" w:name="_GoBack"/>
      <w:bookmarkEnd w:id="0"/>
      <w:r>
        <w:t>AGEBRE</w:t>
      </w:r>
    </w:p>
    <w:p w:rsidR="004A1C76" w:rsidRDefault="004A1C7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4263EC">
        <w:rPr>
          <w:rFonts w:ascii="Arial"/>
          <w:b/>
          <w:sz w:val="28"/>
        </w:rPr>
        <w:t>2</w:t>
      </w:r>
      <w:r w:rsidR="004A1C76">
        <w:rPr>
          <w:rFonts w:ascii="Arial"/>
          <w:b/>
          <w:sz w:val="28"/>
        </w:rPr>
        <w:t>1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 w:rsidR="004A1C76">
        <w:rPr>
          <w:rFonts w:ascii="Arial"/>
          <w:b/>
          <w:spacing w:val="-6"/>
          <w:sz w:val="28"/>
        </w:rPr>
        <w:t xml:space="preserve"> juni</w:t>
      </w:r>
      <w:r>
        <w:rPr>
          <w:rFonts w:ascii="Arial"/>
          <w:b/>
          <w:sz w:val="28"/>
        </w:rPr>
        <w:t>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 w:rsidSect="00F81EB4">
      <w:type w:val="continuous"/>
      <w:pgSz w:w="16850" w:h="11920" w:orient="landscape"/>
      <w:pgMar w:top="284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D1D72"/>
    <w:multiLevelType w:val="hybridMultilevel"/>
    <w:tmpl w:val="0242DF0A"/>
    <w:lvl w:ilvl="0" w:tplc="72DCF776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3B0C4C"/>
    <w:rsid w:val="004263EC"/>
    <w:rsid w:val="004A1C76"/>
    <w:rsid w:val="00523187"/>
    <w:rsid w:val="008457AA"/>
    <w:rsid w:val="00A341AD"/>
    <w:rsid w:val="00CB22B7"/>
    <w:rsid w:val="00DE5BD4"/>
    <w:rsid w:val="00E01254"/>
    <w:rsid w:val="00EE4B84"/>
    <w:rsid w:val="00F23989"/>
    <w:rsid w:val="00F6165F"/>
    <w:rsid w:val="00F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AF2F6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57AA"/>
    <w:rPr>
      <w:rFonts w:ascii="Arial MT" w:eastAsia="Arial MT" w:hAnsi="Arial MT" w:cs="Arial MT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7</cp:revision>
  <dcterms:created xsi:type="dcterms:W3CDTF">2022-05-20T19:28:00Z</dcterms:created>
  <dcterms:modified xsi:type="dcterms:W3CDTF">2022-06-21T22:03:00Z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