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EE" w:rsidRPr="00670D54" w:rsidRDefault="00C352EE" w:rsidP="00C352EE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670D54">
        <w:rPr>
          <w:rFonts w:ascii="Arial" w:hAnsi="Arial" w:cs="Arial"/>
          <w:b/>
          <w:sz w:val="20"/>
          <w:szCs w:val="20"/>
        </w:rPr>
        <w:t>ACTA DE DIAGNÓSTICO DE NECESIDADES</w:t>
      </w:r>
      <w:r w:rsidR="00943CAA" w:rsidRPr="00670D54">
        <w:rPr>
          <w:rFonts w:ascii="Arial" w:hAnsi="Arial" w:cs="Arial"/>
          <w:b/>
          <w:sz w:val="20"/>
          <w:szCs w:val="20"/>
        </w:rPr>
        <w:t xml:space="preserve"> Y PRIORIZACIÓN DE ACCIONES</w:t>
      </w:r>
    </w:p>
    <w:p w:rsidR="00C352EE" w:rsidRPr="00670D54" w:rsidRDefault="00C352EE" w:rsidP="00C352EE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670D54">
        <w:rPr>
          <w:rFonts w:ascii="Arial" w:hAnsi="Arial" w:cs="Arial"/>
          <w:b/>
          <w:sz w:val="20"/>
          <w:szCs w:val="20"/>
        </w:rPr>
        <w:t>PROGRAMA DE MANTENIM</w:t>
      </w:r>
      <w:r w:rsidR="00F12115" w:rsidRPr="00670D54">
        <w:rPr>
          <w:rFonts w:ascii="Arial" w:hAnsi="Arial" w:cs="Arial"/>
          <w:b/>
          <w:sz w:val="20"/>
          <w:szCs w:val="20"/>
        </w:rPr>
        <w:t>IENTO DE LOCALES EDUCATIVOS 2022</w:t>
      </w:r>
    </w:p>
    <w:p w:rsidR="000F5AAB" w:rsidRPr="00670D54" w:rsidRDefault="000F5AAB" w:rsidP="00C352EE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670D54">
        <w:rPr>
          <w:rFonts w:ascii="Arial" w:hAnsi="Arial" w:cs="Arial"/>
          <w:b/>
          <w:sz w:val="20"/>
          <w:szCs w:val="20"/>
        </w:rPr>
        <w:t>R</w:t>
      </w:r>
      <w:r w:rsidR="00C352EE" w:rsidRPr="00670D54">
        <w:rPr>
          <w:rFonts w:ascii="Arial" w:hAnsi="Arial" w:cs="Arial"/>
          <w:b/>
          <w:sz w:val="20"/>
          <w:szCs w:val="20"/>
        </w:rPr>
        <w:t>.M. N° 557-2020-</w:t>
      </w:r>
      <w:r w:rsidRPr="00670D54">
        <w:rPr>
          <w:rFonts w:ascii="Arial" w:hAnsi="Arial" w:cs="Arial"/>
          <w:b/>
          <w:sz w:val="20"/>
          <w:szCs w:val="20"/>
        </w:rPr>
        <w:t>MINEDU</w:t>
      </w:r>
      <w:r w:rsidR="00C352EE" w:rsidRPr="00670D54">
        <w:rPr>
          <w:rFonts w:ascii="Arial" w:hAnsi="Arial" w:cs="Arial"/>
          <w:b/>
          <w:sz w:val="20"/>
          <w:szCs w:val="20"/>
        </w:rPr>
        <w:t xml:space="preserve"> / R.M. N° 0</w:t>
      </w:r>
      <w:r w:rsidR="00F12115" w:rsidRPr="00670D54">
        <w:rPr>
          <w:rFonts w:ascii="Arial" w:hAnsi="Arial" w:cs="Arial"/>
          <w:b/>
          <w:sz w:val="20"/>
          <w:szCs w:val="20"/>
        </w:rPr>
        <w:t>16-2022</w:t>
      </w:r>
      <w:r w:rsidR="00C352EE" w:rsidRPr="00670D54">
        <w:rPr>
          <w:rFonts w:ascii="Arial" w:hAnsi="Arial" w:cs="Arial"/>
          <w:b/>
          <w:sz w:val="20"/>
          <w:szCs w:val="20"/>
        </w:rPr>
        <w:t>-MINEDU</w:t>
      </w:r>
    </w:p>
    <w:p w:rsidR="000F5AAB" w:rsidRPr="00FF26DA" w:rsidRDefault="00BD1EAA" w:rsidP="00DC634A">
      <w:pPr>
        <w:jc w:val="both"/>
        <w:rPr>
          <w:rFonts w:ascii="Arial" w:hAnsi="Arial" w:cs="Arial"/>
          <w:sz w:val="20"/>
          <w:szCs w:val="20"/>
        </w:rPr>
      </w:pPr>
      <w:r w:rsidRPr="00BD1EAA">
        <w:rPr>
          <w:rFonts w:ascii="Arial" w:hAnsi="Arial" w:cs="Arial"/>
          <w:sz w:val="20"/>
          <w:szCs w:val="20"/>
        </w:rPr>
        <w:t>En el distrito de ………………………………………………… ;</w:t>
      </w:r>
      <w:r w:rsidR="00F12115">
        <w:rPr>
          <w:rFonts w:ascii="Arial" w:hAnsi="Arial" w:cs="Arial"/>
          <w:sz w:val="20"/>
          <w:szCs w:val="20"/>
        </w:rPr>
        <w:t xml:space="preserve"> reunidos  los re</w:t>
      </w:r>
      <w:r w:rsidR="00882B85">
        <w:rPr>
          <w:rFonts w:ascii="Arial" w:hAnsi="Arial" w:cs="Arial"/>
          <w:sz w:val="20"/>
          <w:szCs w:val="20"/>
        </w:rPr>
        <w:t xml:space="preserve">presentantes de mantenimiento </w:t>
      </w:r>
      <w:r w:rsidR="00F12115">
        <w:rPr>
          <w:rFonts w:ascii="Arial" w:hAnsi="Arial" w:cs="Arial"/>
          <w:sz w:val="20"/>
          <w:szCs w:val="20"/>
        </w:rPr>
        <w:t>del comité de gestión de condiciones operativas</w:t>
      </w:r>
      <w:r w:rsidRPr="00BD1EAA">
        <w:rPr>
          <w:rFonts w:ascii="Arial" w:hAnsi="Arial" w:cs="Arial"/>
          <w:sz w:val="20"/>
          <w:szCs w:val="20"/>
        </w:rPr>
        <w:t xml:space="preserve"> de la Institución Educativa ……………………………………………………….., a los………….., días d</w:t>
      </w:r>
      <w:r w:rsidR="00F12115">
        <w:rPr>
          <w:rFonts w:ascii="Arial" w:hAnsi="Arial" w:cs="Arial"/>
          <w:sz w:val="20"/>
          <w:szCs w:val="20"/>
        </w:rPr>
        <w:t>el mes  de …………………. del año 2022</w:t>
      </w:r>
      <w:r w:rsidRPr="00BD1EAA">
        <w:rPr>
          <w:rFonts w:ascii="Arial" w:hAnsi="Arial" w:cs="Arial"/>
          <w:sz w:val="20"/>
          <w:szCs w:val="20"/>
        </w:rPr>
        <w:t xml:space="preserve">, a horas………………… bajo la convocatoria </w:t>
      </w:r>
      <w:r>
        <w:rPr>
          <w:rFonts w:ascii="Arial" w:hAnsi="Arial" w:cs="Arial"/>
          <w:sz w:val="20"/>
          <w:szCs w:val="20"/>
        </w:rPr>
        <w:t>del Señor(a)……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………………………………………. d</w:t>
      </w:r>
      <w:r w:rsidRPr="00BD1EAA">
        <w:rPr>
          <w:rFonts w:ascii="Arial" w:hAnsi="Arial" w:cs="Arial"/>
          <w:sz w:val="20"/>
          <w:szCs w:val="20"/>
        </w:rPr>
        <w:t>irector (a)</w:t>
      </w:r>
      <w:r>
        <w:rPr>
          <w:rFonts w:ascii="Arial" w:hAnsi="Arial" w:cs="Arial"/>
          <w:sz w:val="20"/>
          <w:szCs w:val="20"/>
        </w:rPr>
        <w:t xml:space="preserve"> y/o r</w:t>
      </w:r>
      <w:r w:rsidRPr="00BD1EAA">
        <w:rPr>
          <w:rFonts w:ascii="Arial" w:hAnsi="Arial" w:cs="Arial"/>
          <w:sz w:val="20"/>
          <w:szCs w:val="20"/>
        </w:rPr>
        <w:t>esponsable de mantenimiento del local escolar de la Institución Educativa</w:t>
      </w:r>
      <w:r>
        <w:rPr>
          <w:rFonts w:ascii="Arial" w:hAnsi="Arial" w:cs="Arial"/>
          <w:sz w:val="20"/>
          <w:szCs w:val="20"/>
        </w:rPr>
        <w:t xml:space="preserve"> N° …</w:t>
      </w:r>
      <w:r w:rsidR="00EF197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……..</w:t>
      </w:r>
      <w:r w:rsidRPr="00BD1EAA">
        <w:rPr>
          <w:rFonts w:ascii="Arial" w:hAnsi="Arial" w:cs="Arial"/>
          <w:sz w:val="20"/>
          <w:szCs w:val="20"/>
        </w:rPr>
        <w:t xml:space="preserve">, </w:t>
      </w:r>
      <w:r w:rsidR="001634AB">
        <w:rPr>
          <w:rFonts w:ascii="Arial" w:hAnsi="Arial" w:cs="Arial"/>
          <w:sz w:val="20"/>
          <w:szCs w:val="20"/>
        </w:rPr>
        <w:t>con la finalidad de</w:t>
      </w:r>
      <w:r w:rsidRPr="00BD1EAA">
        <w:rPr>
          <w:rFonts w:ascii="Arial" w:hAnsi="Arial" w:cs="Arial"/>
          <w:sz w:val="20"/>
          <w:szCs w:val="20"/>
        </w:rPr>
        <w:t xml:space="preserve"> identificar las necesidades de infraestructura y establecer las prioridades </w:t>
      </w:r>
      <w:r w:rsidR="001634AB">
        <w:rPr>
          <w:rFonts w:ascii="Arial" w:hAnsi="Arial" w:cs="Arial"/>
          <w:sz w:val="20"/>
          <w:szCs w:val="20"/>
        </w:rPr>
        <w:t xml:space="preserve">de atención </w:t>
      </w:r>
      <w:r w:rsidRPr="00BD1EAA">
        <w:rPr>
          <w:rFonts w:ascii="Arial" w:hAnsi="Arial" w:cs="Arial"/>
          <w:sz w:val="20"/>
          <w:szCs w:val="20"/>
        </w:rPr>
        <w:t xml:space="preserve">de acuerdo a la normativa que regula el programa de mantenimiento, detallándose </w:t>
      </w:r>
      <w:r w:rsidR="00FF26DA">
        <w:rPr>
          <w:rFonts w:ascii="Arial" w:hAnsi="Arial" w:cs="Arial"/>
          <w:sz w:val="20"/>
          <w:szCs w:val="20"/>
        </w:rPr>
        <w:t>en el siguiente cuadro: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130"/>
        <w:gridCol w:w="1984"/>
        <w:gridCol w:w="3400"/>
        <w:gridCol w:w="851"/>
        <w:gridCol w:w="3767"/>
        <w:gridCol w:w="1298"/>
      </w:tblGrid>
      <w:tr w:rsidR="00BC40D3" w:rsidRPr="00670D54" w:rsidTr="00E05F15">
        <w:trPr>
          <w:trHeight w:val="119"/>
        </w:trPr>
        <w:tc>
          <w:tcPr>
            <w:tcW w:w="201" w:type="pct"/>
            <w:shd w:val="clear" w:color="auto" w:fill="D9D9D9" w:themeFill="background1" w:themeFillShade="D9"/>
            <w:vAlign w:val="center"/>
          </w:tcPr>
          <w:p w:rsidR="00BC40D3" w:rsidRPr="00670D54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bookmarkStart w:id="1" w:name="_Hlk505463128"/>
            <w:r w:rsidRPr="00670D54">
              <w:rPr>
                <w:rFonts w:ascii="Arial" w:hAnsi="Arial" w:cs="Arial"/>
                <w:b/>
                <w:sz w:val="17"/>
                <w:szCs w:val="17"/>
              </w:rPr>
              <w:t>N°</w:t>
            </w:r>
          </w:p>
        </w:tc>
        <w:tc>
          <w:tcPr>
            <w:tcW w:w="761" w:type="pct"/>
            <w:shd w:val="clear" w:color="auto" w:fill="D9D9D9" w:themeFill="background1" w:themeFillShade="D9"/>
            <w:vAlign w:val="center"/>
          </w:tcPr>
          <w:p w:rsidR="00BC40D3" w:rsidRPr="00670D54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70D54">
              <w:rPr>
                <w:rFonts w:ascii="Arial" w:hAnsi="Arial" w:cs="Arial"/>
                <w:b/>
                <w:sz w:val="17"/>
                <w:szCs w:val="17"/>
              </w:rPr>
              <w:t>Elemento de intervención</w:t>
            </w: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:rsidR="00BC40D3" w:rsidRPr="00670D54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70D54">
              <w:rPr>
                <w:rFonts w:ascii="Arial" w:hAnsi="Arial" w:cs="Arial"/>
                <w:b/>
                <w:sz w:val="17"/>
                <w:szCs w:val="17"/>
              </w:rPr>
              <w:t>Acción</w:t>
            </w: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:rsidR="00BC40D3" w:rsidRPr="00670D54" w:rsidRDefault="00BC40D3" w:rsidP="00BC40D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70D54">
              <w:rPr>
                <w:rFonts w:ascii="Arial" w:hAnsi="Arial" w:cs="Arial"/>
                <w:b/>
                <w:sz w:val="17"/>
                <w:szCs w:val="17"/>
              </w:rPr>
              <w:t>Espacio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:rsidR="00BC40D3" w:rsidRPr="00670D54" w:rsidRDefault="002E5880" w:rsidP="00943C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70D54">
              <w:rPr>
                <w:rFonts w:ascii="Arial" w:hAnsi="Arial" w:cs="Arial"/>
                <w:b/>
                <w:sz w:val="17"/>
                <w:szCs w:val="17"/>
              </w:rPr>
              <w:t>Seleccionar (X)</w:t>
            </w:r>
          </w:p>
        </w:tc>
        <w:tc>
          <w:tcPr>
            <w:tcW w:w="1346" w:type="pct"/>
            <w:shd w:val="clear" w:color="auto" w:fill="D9D9D9" w:themeFill="background1" w:themeFillShade="D9"/>
            <w:vAlign w:val="center"/>
          </w:tcPr>
          <w:p w:rsidR="00BC40D3" w:rsidRPr="00670D54" w:rsidRDefault="00BC40D3" w:rsidP="00BC1F02">
            <w:pPr>
              <w:pStyle w:val="Prrafodelista"/>
              <w:ind w:left="278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70D54">
              <w:rPr>
                <w:rFonts w:ascii="Arial" w:hAnsi="Arial" w:cs="Arial"/>
                <w:b/>
                <w:sz w:val="17"/>
                <w:szCs w:val="17"/>
              </w:rPr>
              <w:t>Descripción</w:t>
            </w:r>
            <w:r w:rsidR="00943CAA" w:rsidRPr="00670D54">
              <w:rPr>
                <w:rFonts w:ascii="Arial" w:hAnsi="Arial" w:cs="Arial"/>
                <w:b/>
                <w:sz w:val="17"/>
                <w:szCs w:val="17"/>
              </w:rPr>
              <w:t xml:space="preserve"> de la necesidad de atención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:rsidR="00BC40D3" w:rsidRPr="00670D54" w:rsidRDefault="00E05F15" w:rsidP="00943C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70D54">
              <w:rPr>
                <w:rFonts w:ascii="Arial" w:hAnsi="Arial" w:cs="Arial"/>
                <w:b/>
                <w:sz w:val="17"/>
                <w:szCs w:val="17"/>
              </w:rPr>
              <w:t>Prioridad FAM 2022</w:t>
            </w:r>
            <w:r w:rsidR="002E5880" w:rsidRPr="00670D54">
              <w:rPr>
                <w:rFonts w:ascii="Arial" w:hAnsi="Arial" w:cs="Arial"/>
                <w:b/>
                <w:sz w:val="17"/>
                <w:szCs w:val="17"/>
              </w:rPr>
              <w:t xml:space="preserve"> (SI/NO)</w:t>
            </w:r>
          </w:p>
        </w:tc>
      </w:tr>
      <w:bookmarkEnd w:id="1"/>
      <w:tr w:rsidR="00633FC2" w:rsidRPr="00670D54" w:rsidTr="00E05F15">
        <w:trPr>
          <w:trHeight w:val="78"/>
        </w:trPr>
        <w:tc>
          <w:tcPr>
            <w:tcW w:w="201" w:type="pct"/>
            <w:vMerge w:val="restart"/>
            <w:vAlign w:val="center"/>
          </w:tcPr>
          <w:p w:rsidR="00633FC2" w:rsidRPr="00670D54" w:rsidRDefault="00633FC2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761" w:type="pct"/>
            <w:vMerge w:val="restart"/>
            <w:vAlign w:val="center"/>
          </w:tcPr>
          <w:p w:rsidR="00633FC2" w:rsidRPr="00670D54" w:rsidRDefault="00633FC2" w:rsidP="00247BBC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Cubiertas - Techos </w:t>
            </w:r>
          </w:p>
        </w:tc>
        <w:tc>
          <w:tcPr>
            <w:tcW w:w="709" w:type="pct"/>
            <w:vMerge w:val="restart"/>
            <w:vAlign w:val="center"/>
          </w:tcPr>
          <w:p w:rsidR="00633FC2" w:rsidRPr="00670D54" w:rsidRDefault="00C93078" w:rsidP="00C93078">
            <w:pPr>
              <w:ind w:left="31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Cubiertas livianas en edificaciones y </w:t>
            </w:r>
            <w:r w:rsidR="00633FC2" w:rsidRPr="00670D54">
              <w:rPr>
                <w:rFonts w:ascii="Arial" w:hAnsi="Arial" w:cs="Arial"/>
                <w:sz w:val="17"/>
                <w:szCs w:val="17"/>
              </w:rPr>
              <w:t xml:space="preserve">áreas exteriores  </w:t>
            </w:r>
          </w:p>
        </w:tc>
        <w:tc>
          <w:tcPr>
            <w:tcW w:w="1215" w:type="pct"/>
            <w:vAlign w:val="center"/>
          </w:tcPr>
          <w:p w:rsidR="00633FC2" w:rsidRPr="00670D54" w:rsidRDefault="00633FC2" w:rsidP="00A323DD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670D54" w:rsidRDefault="00943CAA" w:rsidP="00943CAA">
            <w:pPr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X</w:t>
            </w:r>
          </w:p>
        </w:tc>
        <w:tc>
          <w:tcPr>
            <w:tcW w:w="1346" w:type="pct"/>
            <w:vAlign w:val="center"/>
          </w:tcPr>
          <w:p w:rsidR="00943CAA" w:rsidRPr="00670D54" w:rsidRDefault="00943CAA" w:rsidP="00943CA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Ejemplo:</w:t>
            </w:r>
          </w:p>
          <w:p w:rsidR="00943CAA" w:rsidRPr="00670D54" w:rsidRDefault="00943CAA" w:rsidP="00943CA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Se requiere reponer coberturas livianas de los siguientes ambientes:</w:t>
            </w:r>
          </w:p>
          <w:p w:rsidR="00943CAA" w:rsidRPr="00670D54" w:rsidRDefault="00943CAA" w:rsidP="00943CAA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Aula de 1° “B” de nivel primaria = 20m2</w:t>
            </w:r>
          </w:p>
          <w:p w:rsidR="00943CAA" w:rsidRPr="00670D54" w:rsidRDefault="00943CAA" w:rsidP="00943CAA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Aula de 3° “C” de nivel secundaria = 30m2</w:t>
            </w:r>
          </w:p>
        </w:tc>
        <w:tc>
          <w:tcPr>
            <w:tcW w:w="464" w:type="pct"/>
            <w:vAlign w:val="center"/>
          </w:tcPr>
          <w:p w:rsidR="00633FC2" w:rsidRPr="00670D54" w:rsidRDefault="00943CAA" w:rsidP="00943CAA">
            <w:pPr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SI</w:t>
            </w:r>
          </w:p>
        </w:tc>
      </w:tr>
      <w:tr w:rsidR="00633FC2" w:rsidRPr="00670D54" w:rsidTr="00E05F15">
        <w:trPr>
          <w:trHeight w:val="74"/>
        </w:trPr>
        <w:tc>
          <w:tcPr>
            <w:tcW w:w="201" w:type="pct"/>
            <w:vMerge/>
            <w:vAlign w:val="center"/>
          </w:tcPr>
          <w:p w:rsidR="00633FC2" w:rsidRPr="00670D54" w:rsidRDefault="00633FC2" w:rsidP="007E1FF8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670D54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670D54" w:rsidRDefault="00C93078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670D54" w:rsidTr="00E05F15">
        <w:trPr>
          <w:trHeight w:val="74"/>
        </w:trPr>
        <w:tc>
          <w:tcPr>
            <w:tcW w:w="201" w:type="pct"/>
            <w:vMerge/>
            <w:vAlign w:val="center"/>
          </w:tcPr>
          <w:p w:rsidR="00633FC2" w:rsidRPr="00670D54" w:rsidRDefault="00633FC2" w:rsidP="007E1FF8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670D54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670D54" w:rsidRDefault="00C93078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Administrativo</w:t>
            </w:r>
            <w:r w:rsidR="00633FC2"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0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670D54" w:rsidTr="00E05F15">
        <w:trPr>
          <w:trHeight w:val="74"/>
        </w:trPr>
        <w:tc>
          <w:tcPr>
            <w:tcW w:w="201" w:type="pct"/>
            <w:vMerge/>
            <w:vAlign w:val="center"/>
          </w:tcPr>
          <w:p w:rsidR="00633FC2" w:rsidRPr="00670D54" w:rsidRDefault="00633FC2" w:rsidP="007E1FF8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670D54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670D54" w:rsidRDefault="00C93078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670D54" w:rsidTr="00E05F15">
        <w:trPr>
          <w:trHeight w:val="74"/>
        </w:trPr>
        <w:tc>
          <w:tcPr>
            <w:tcW w:w="201" w:type="pct"/>
            <w:vMerge/>
            <w:vAlign w:val="center"/>
          </w:tcPr>
          <w:p w:rsidR="00633FC2" w:rsidRPr="00670D54" w:rsidRDefault="00633FC2" w:rsidP="007E1FF8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670D54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670D54" w:rsidRDefault="00C93078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670D54" w:rsidTr="00E05F15">
        <w:trPr>
          <w:trHeight w:val="74"/>
        </w:trPr>
        <w:tc>
          <w:tcPr>
            <w:tcW w:w="201" w:type="pct"/>
            <w:vMerge/>
            <w:vAlign w:val="center"/>
          </w:tcPr>
          <w:p w:rsidR="00633FC2" w:rsidRPr="00670D54" w:rsidRDefault="00633FC2" w:rsidP="007E1FF8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670D54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670D54" w:rsidRDefault="00C93078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670D54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633FC2" w:rsidRPr="00670D54" w:rsidRDefault="00633FC2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33FC2" w:rsidRPr="00670D54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93078" w:rsidRPr="00670D54" w:rsidRDefault="00C93078" w:rsidP="00C9307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Superficies de losas aligeradas y/o macizas en techos en edificaciones existentes por filtraciones.</w:t>
            </w:r>
          </w:p>
          <w:p w:rsidR="00C93078" w:rsidRPr="00670D54" w:rsidRDefault="00C93078" w:rsidP="00C9307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Trabajos de impermeabilización en superficies de losas</w:t>
            </w:r>
          </w:p>
          <w:p w:rsidR="00633FC2" w:rsidRPr="00670D54" w:rsidRDefault="00C93078" w:rsidP="00C93078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aligeradas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y macizas existentes.</w:t>
            </w:r>
          </w:p>
        </w:tc>
        <w:tc>
          <w:tcPr>
            <w:tcW w:w="1215" w:type="pct"/>
            <w:vAlign w:val="center"/>
          </w:tcPr>
          <w:p w:rsidR="00633FC2" w:rsidRPr="00670D54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670D54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670D54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670D54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5F15" w:rsidRPr="00670D54" w:rsidRDefault="00E05F15" w:rsidP="00E05F1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Soportes y estructuras de cubiertas livianas existentes en edificaciones y áreas exteriores.</w:t>
            </w:r>
          </w:p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(Solo para elementos existentes)</w:t>
            </w: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Aulas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5F15" w:rsidRPr="00670D54" w:rsidRDefault="00E05F15" w:rsidP="00E05F1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Superficies de cielo raso existentes, Trabajos de resane,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tarrajeo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y/o afines en superficies de losas</w:t>
            </w:r>
          </w:p>
          <w:p w:rsidR="00E05F15" w:rsidRPr="00670D54" w:rsidRDefault="00E05F15" w:rsidP="00E05F15">
            <w:pPr>
              <w:pStyle w:val="TableParagraph"/>
              <w:spacing w:line="237" w:lineRule="auto"/>
              <w:ind w:right="64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aligeradas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y macizas existentes.</w:t>
            </w: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Falso cielo raso </w:t>
            </w:r>
          </w:p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X</w:t>
            </w:r>
          </w:p>
        </w:tc>
        <w:tc>
          <w:tcPr>
            <w:tcW w:w="1346" w:type="pct"/>
            <w:vAlign w:val="center"/>
          </w:tcPr>
          <w:p w:rsidR="00E05F15" w:rsidRPr="00670D54" w:rsidRDefault="00E05F15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Ejemplo:</w:t>
            </w:r>
          </w:p>
          <w:p w:rsidR="00E05F15" w:rsidRPr="00670D54" w:rsidRDefault="00E05F15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Se requiere instalar falso cielo raso, debido a que se evidencia la concentración de calor en  ambientes, los cuales son:</w:t>
            </w:r>
          </w:p>
          <w:p w:rsidR="00E05F15" w:rsidRPr="00670D54" w:rsidRDefault="00E05F15" w:rsidP="00351F4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Aula de 5° “A” de nivel primaria = 48m2.</w:t>
            </w:r>
          </w:p>
          <w:p w:rsidR="00E05F15" w:rsidRPr="00670D54" w:rsidRDefault="00E05F15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Aula de 5° “B” de nivel primaria = 48m2.</w:t>
            </w:r>
          </w:p>
        </w:tc>
        <w:tc>
          <w:tcPr>
            <w:tcW w:w="464" w:type="pct"/>
            <w:vAlign w:val="center"/>
          </w:tcPr>
          <w:p w:rsidR="00E05F15" w:rsidRPr="00670D54" w:rsidRDefault="00E05F1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  <w:highlight w:val="yellow"/>
              </w:rPr>
              <w:t>NO</w:t>
            </w: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Administrativo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249"/>
        </w:trPr>
        <w:tc>
          <w:tcPr>
            <w:tcW w:w="201" w:type="pct"/>
            <w:vMerge w:val="restart"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761" w:type="pct"/>
            <w:vMerge w:val="restar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Muros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5F15" w:rsidRPr="00670D54" w:rsidRDefault="00E05F15" w:rsidP="001936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Superficie en muros de ladrillo y/o concreto existentes.</w:t>
            </w:r>
          </w:p>
          <w:p w:rsidR="00E05F15" w:rsidRPr="00670D54" w:rsidRDefault="00E05F15" w:rsidP="001936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Trabajos como resane,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t</w:t>
            </w:r>
            <w:r w:rsidR="0019368C" w:rsidRPr="00670D54">
              <w:rPr>
                <w:rFonts w:ascii="Arial" w:hAnsi="Arial" w:cs="Arial"/>
                <w:sz w:val="17"/>
                <w:szCs w:val="17"/>
              </w:rPr>
              <w:t>arrajeo</w:t>
            </w:r>
            <w:proofErr w:type="spellEnd"/>
            <w:r w:rsidR="0019368C" w:rsidRPr="00670D54">
              <w:rPr>
                <w:rFonts w:ascii="Arial" w:hAnsi="Arial" w:cs="Arial"/>
                <w:sz w:val="17"/>
                <w:szCs w:val="17"/>
              </w:rPr>
              <w:t xml:space="preserve"> e impermeabilización en </w:t>
            </w:r>
            <w:r w:rsidRPr="00670D54">
              <w:rPr>
                <w:rFonts w:ascii="Arial" w:hAnsi="Arial" w:cs="Arial"/>
                <w:sz w:val="17"/>
                <w:szCs w:val="17"/>
              </w:rPr>
              <w:t>superficies existentes.</w:t>
            </w: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249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249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249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249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E05F1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E05F1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E05F15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5F15" w:rsidRPr="00670D54" w:rsidTr="00E05F15">
        <w:trPr>
          <w:trHeight w:val="249"/>
        </w:trPr>
        <w:tc>
          <w:tcPr>
            <w:tcW w:w="201" w:type="pct"/>
            <w:vMerge/>
            <w:vAlign w:val="center"/>
          </w:tcPr>
          <w:p w:rsidR="00E05F15" w:rsidRPr="00670D54" w:rsidRDefault="00E05F15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5F15" w:rsidRPr="00670D54" w:rsidRDefault="00E05F15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5F15" w:rsidRPr="00670D54" w:rsidRDefault="00E05F1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5F15" w:rsidRPr="00670D54" w:rsidRDefault="00E05F15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5F15" w:rsidRPr="00670D54" w:rsidRDefault="00E05F1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Superficie en muros de adobe y/o quinchas existentes.</w:t>
            </w:r>
          </w:p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Trabajos como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tarrajeo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y refuerzos de malla.</w:t>
            </w: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Muros de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drywall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>, fibrocemento, madera, paneles divisorios de baños y/o a fines.</w:t>
            </w:r>
          </w:p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Deberá considerarse sardinel de altura mínima 0.10m. sobre</w:t>
            </w:r>
          </w:p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el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nivel del piso para evitar la humedad.</w:t>
            </w: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Zócalos y/o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contrazócalos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para protección contra la</w:t>
            </w:r>
          </w:p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humedad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Trabajos sobre revestimientos con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porcelanatos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>, cerámicos o afines para protección de la humedad.</w:t>
            </w: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Aulas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Sardineles.</w:t>
            </w:r>
          </w:p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Trabajos en concreto simple y/o ladrillo altura mínima</w:t>
            </w:r>
          </w:p>
          <w:p w:rsidR="005E45D4" w:rsidRPr="00670D54" w:rsidRDefault="005E45D4" w:rsidP="005E45D4">
            <w:pPr>
              <w:pStyle w:val="TableParagraph"/>
              <w:spacing w:before="57" w:line="237" w:lineRule="auto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H=0.10m. </w:t>
            </w: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sobre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el nivel de piso.</w:t>
            </w: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E45D4" w:rsidRPr="00670D54" w:rsidRDefault="005E45D4" w:rsidP="005E45D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Juntas de dilatación.</w:t>
            </w:r>
          </w:p>
          <w:p w:rsidR="005E45D4" w:rsidRPr="00670D54" w:rsidRDefault="005E45D4" w:rsidP="005E45D4">
            <w:pPr>
              <w:pStyle w:val="TableParagraph"/>
              <w:spacing w:before="62" w:line="237" w:lineRule="auto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tapajuntas o afines.</w:t>
            </w: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E45D4" w:rsidRPr="00670D54" w:rsidRDefault="005E45D4" w:rsidP="00670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Mallas y/o lonas verticales; que cuenten con estructura</w:t>
            </w:r>
            <w:r w:rsidR="00670D54"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existente.</w:t>
            </w: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223"/>
        </w:trPr>
        <w:tc>
          <w:tcPr>
            <w:tcW w:w="201" w:type="pct"/>
            <w:vMerge w:val="restart"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761" w:type="pct"/>
            <w:vMerge w:val="restar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Pisos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E45D4" w:rsidRPr="00670D54" w:rsidRDefault="005E45D4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Acabados antideslizantes de alto tránsito en interiores de</w:t>
            </w:r>
            <w:r w:rsidR="00487BA0"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edificaciones como vinílico, cerámico, arcilloso (losetas),</w:t>
            </w:r>
            <w:r w:rsidR="00487BA0"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caucho, enlucido de cemento u otros afines.</w:t>
            </w: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219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219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219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E45D4" w:rsidRPr="00670D54" w:rsidTr="00E05F15">
        <w:trPr>
          <w:trHeight w:val="219"/>
        </w:trPr>
        <w:tc>
          <w:tcPr>
            <w:tcW w:w="201" w:type="pct"/>
            <w:vMerge/>
            <w:vAlign w:val="center"/>
          </w:tcPr>
          <w:p w:rsidR="005E45D4" w:rsidRPr="00670D54" w:rsidRDefault="005E45D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E45D4" w:rsidRPr="00670D54" w:rsidRDefault="005E45D4" w:rsidP="005E45D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E45D4" w:rsidRPr="00670D54" w:rsidRDefault="005E45D4" w:rsidP="005E45D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E45D4" w:rsidRPr="00670D54" w:rsidRDefault="005E45D4" w:rsidP="005E45D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Acabado de cemento pulido en interiores de</w:t>
            </w:r>
          </w:p>
          <w:p w:rsidR="00487BA0" w:rsidRPr="00670D54" w:rsidRDefault="00487BA0" w:rsidP="00487BA0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edificaciones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Acabado de machihembrado de madera en interiores de</w:t>
            </w:r>
          </w:p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edificaciones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Acabados antideslizantes de alto tránsito en exteriores</w:t>
            </w:r>
          </w:p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como cerámico, arcilloso (losetas o adoquines), caucho,</w:t>
            </w:r>
          </w:p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cemento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frotachado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u otros afines. Incluye pisos de rampas y escaleras.</w:t>
            </w:r>
          </w:p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Para el caso de acabado cemento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frotachado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>, se recomienda contemplar sardinel y bruñas.</w:t>
            </w: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 xml:space="preserve">Exteriores 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Acabados de metal y/o madera.</w:t>
            </w:r>
          </w:p>
          <w:p w:rsidR="00487BA0" w:rsidRPr="00670D54" w:rsidRDefault="00487BA0" w:rsidP="00487BA0">
            <w:pPr>
              <w:pStyle w:val="TableParagraph"/>
              <w:spacing w:before="89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pisos de rampas y escaleras.</w:t>
            </w: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Cantoneras y elementos externos antideslizantes (cintas).</w:t>
            </w:r>
          </w:p>
          <w:p w:rsidR="00487BA0" w:rsidRPr="00670D54" w:rsidRDefault="00487BA0" w:rsidP="00487BA0">
            <w:pPr>
              <w:pStyle w:val="TableParagraph"/>
              <w:spacing w:before="41"/>
              <w:ind w:left="28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en pisos de rampas y escaleras.</w:t>
            </w: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87BA0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87BA0" w:rsidRPr="00670D54" w:rsidRDefault="00487BA0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87BA0" w:rsidRPr="00670D54" w:rsidRDefault="00487BA0" w:rsidP="00487BA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87BA0" w:rsidRPr="00670D54" w:rsidRDefault="00487BA0" w:rsidP="00487BA0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87BA0" w:rsidRPr="00670D54" w:rsidRDefault="00487BA0" w:rsidP="00487BA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87BA0" w:rsidRPr="00670D54" w:rsidRDefault="00487BA0" w:rsidP="00487BA0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5"/>
        </w:trPr>
        <w:tc>
          <w:tcPr>
            <w:tcW w:w="201" w:type="pct"/>
            <w:vMerge w:val="restart"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761" w:type="pct"/>
            <w:vMerge w:val="restar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Puertas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Puerta de madera. (</w:t>
            </w: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marco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>, hoja, bisagras, cerrajería).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Puertas metálicas. (</w:t>
            </w: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marco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>, hoja, bisagras, cerrajería).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Puertas de cristal y/o mamparas.</w:t>
            </w:r>
          </w:p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Se recomienda instalar láminas de seguridad en vidrios primarios. </w:t>
            </w:r>
          </w:p>
          <w:p w:rsidR="00E0725F" w:rsidRPr="00670D54" w:rsidRDefault="00E0725F" w:rsidP="00E0725F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5"/>
        </w:trPr>
        <w:tc>
          <w:tcPr>
            <w:tcW w:w="201" w:type="pct"/>
            <w:vMerge w:val="restart"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761" w:type="pct"/>
            <w:vMerge w:val="restar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Ventanas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Carpintería de madera en ventanas. (marco, hoja, bisagras,</w:t>
            </w:r>
          </w:p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cerrajería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>).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Carpintería de metálica en ventanas. (</w:t>
            </w: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marco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>, hoja, bisagras, cerrajería).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Vidrios en ventanas.</w:t>
            </w:r>
          </w:p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 recomienda instalar láminas de seguridad en vidrios primarios.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Mallas mosquiteras.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Celosías de madera y/o metálicas.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97"/>
        </w:trPr>
        <w:tc>
          <w:tcPr>
            <w:tcW w:w="201" w:type="pct"/>
            <w:vMerge w:val="restart"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761" w:type="pct"/>
            <w:vMerge w:val="restar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Pasamanos y Barandas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Barandas y/o pasamanos en parapetos, rampas, escaleras y/o circulaciones.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Barras de apoyo tubular.</w:t>
            </w:r>
          </w:p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 w:val="restart"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761" w:type="pct"/>
            <w:vMerge w:val="restar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Rejas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Rejas para demarcación y delimitación.</w:t>
            </w:r>
          </w:p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estructuras para su anclaje.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Rejas de seguridad para puertas.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Rejas de seguridad para ventanas.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5"/>
        </w:trPr>
        <w:tc>
          <w:tcPr>
            <w:tcW w:w="201" w:type="pct"/>
            <w:vMerge w:val="restart"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761" w:type="pct"/>
            <w:vMerge w:val="restar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Instalaciones eléctricas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Tablero y/o sub-tablero eléctrico.</w:t>
            </w:r>
          </w:p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gabinete, caja, llave térmica, interruptores, entre otros afines.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572929">
        <w:trPr>
          <w:trHeight w:val="6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31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0725F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E0725F" w:rsidRPr="00670D54" w:rsidRDefault="00E0725F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E0725F" w:rsidRPr="00670D54" w:rsidRDefault="00E0725F" w:rsidP="00E0725F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Sistema de puesta a tierra (pozo y conductores).</w:t>
            </w:r>
          </w:p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operatividad.</w:t>
            </w:r>
          </w:p>
        </w:tc>
        <w:tc>
          <w:tcPr>
            <w:tcW w:w="1215" w:type="pct"/>
            <w:vAlign w:val="center"/>
          </w:tcPr>
          <w:p w:rsidR="00E0725F" w:rsidRPr="00670D54" w:rsidRDefault="00E0725F" w:rsidP="00E0725F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E0725F" w:rsidRPr="00670D54" w:rsidRDefault="00E0725F" w:rsidP="00E0725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0725F" w:rsidRPr="00670D54" w:rsidRDefault="00E0725F" w:rsidP="00E0725F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0725F" w:rsidRPr="00670D54" w:rsidRDefault="00E0725F" w:rsidP="00E0725F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Circuitos eléctricos.</w:t>
            </w:r>
          </w:p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tuberías, canaletas, cajas de paso y/o cableado</w:t>
            </w:r>
          </w:p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eléctrico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el empalme a la red pública y/o pago del servicio de corriente eléctrica.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Tomacorrientes</w:t>
            </w:r>
            <w:r w:rsidRPr="00670D54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pacing w:val="-4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Interruptores</w:t>
            </w:r>
            <w:r w:rsidRPr="00670D54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</w:p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 para timbre.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pacing w:val="-3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Luminarias</w:t>
            </w:r>
            <w:r w:rsidRPr="00670D54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</w:p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 considera luminarias de emergencia de ser requerido.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Extractores de aire.</w:t>
            </w:r>
          </w:p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Sistemas de generación de energía renovable</w:t>
            </w:r>
          </w:p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(Panel solar y/o afines, incluido baterías y accesorios).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Pararrayos.</w:t>
            </w:r>
          </w:p>
          <w:p w:rsidR="00572929" w:rsidRPr="00670D54" w:rsidRDefault="00572929" w:rsidP="00572929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aplica para la zona bioclimática costa.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Generadores eléctricos.</w:t>
            </w:r>
          </w:p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suministro de combustible.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Exteriores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Terma eléctrica y/o solar.</w:t>
            </w:r>
          </w:p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 w:val="restart"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761" w:type="pct"/>
            <w:vMerge w:val="restar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Instalaciones sanitarias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Estación de lavado de manos móvil y/o fijo.</w:t>
            </w:r>
          </w:p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elementos y accesorios que garanticen su operatividad.</w:t>
            </w: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Exteriores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Aparatos sanitarios, grifería y/o accesorios sanitarios (se</w:t>
            </w:r>
          </w:p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consideran inodoros, lavatorios y urinarios, elementos como</w:t>
            </w:r>
          </w:p>
          <w:p w:rsidR="00572929" w:rsidRPr="00670D54" w:rsidRDefault="00572929" w:rsidP="00572929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dispensadores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fijos de pared para jabón, dispensadores fijos</w:t>
            </w:r>
            <w:r w:rsidR="004C775E"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de pared para papel y/o espejos).</w:t>
            </w:r>
          </w:p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Incluye elementos que garanticen su operatividad. </w:t>
            </w:r>
          </w:p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72929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72929" w:rsidRPr="00670D54" w:rsidRDefault="00572929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72929" w:rsidRPr="00670D54" w:rsidRDefault="00572929" w:rsidP="00572929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72929" w:rsidRPr="00670D54" w:rsidRDefault="00572929" w:rsidP="0057292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72929" w:rsidRPr="00670D54" w:rsidRDefault="00572929" w:rsidP="00572929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72929" w:rsidRPr="00670D54" w:rsidRDefault="00572929" w:rsidP="00572929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Sistema de captación y/o distribución de agua y/o</w:t>
            </w:r>
          </w:p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evacuación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de desagüe.</w:t>
            </w:r>
          </w:p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Incluye ductos, tuberías, caja de paso, </w:t>
            </w: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tapa de paso, llave válvula, sumidero y/o accesorios.</w:t>
            </w:r>
          </w:p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el empalme a la red pública y/o pago del servicio de agua y/o desagüe.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Tanque elevado y/o cisterna de concreto existente.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Tanque cisterna de PVC.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Tanque elevado de PVC.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Base metálica y/o madera para tanque elevado de PVC.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Tanque séptico y/o pozo percolador.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Biodigestor y/o núcleo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basón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Sistema de evacuación y/o captación de aguas pluviales.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canaletas, bajantes y/o montantes.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Cunetas y/o canales en piso.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rejillas de piso y elementos de protección.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Bombas y/o electrobombas.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279"/>
        </w:trPr>
        <w:tc>
          <w:tcPr>
            <w:tcW w:w="201" w:type="pct"/>
            <w:vMerge w:val="restart"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761" w:type="pct"/>
            <w:vMerge w:val="restar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Instalaciones de gas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Conductores y/o accesorios en red de gas existente bajo</w:t>
            </w:r>
          </w:p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supervisión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de profesional competente.</w:t>
            </w:r>
          </w:p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el empalme a la red pública, pago del servicio de gas.</w:t>
            </w:r>
          </w:p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instalación y/o abastecimiento por balones de gas.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Cocina y comedor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65"/>
        </w:trPr>
        <w:tc>
          <w:tcPr>
            <w:tcW w:w="201" w:type="pct"/>
            <w:vMerge w:val="restart"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761" w:type="pct"/>
            <w:vMerge w:val="restar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Red telefónica / internet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Red telefónica y/o internet dentro del local educativo.</w:t>
            </w:r>
          </w:p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ductos, tuberías de protección, canaletas de protección, cajas de paso y/o cableado.</w:t>
            </w:r>
          </w:p>
          <w:p w:rsidR="004C775E" w:rsidRPr="00670D54" w:rsidRDefault="004C775E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contratación y/o pago del servicio de internet y/o telefonía.</w:t>
            </w: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C775E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4C775E" w:rsidRPr="00670D54" w:rsidRDefault="004C775E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4C775E" w:rsidRPr="00670D54" w:rsidRDefault="004C775E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4C775E" w:rsidRPr="00670D54" w:rsidRDefault="004C775E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4C775E" w:rsidRPr="00670D54" w:rsidRDefault="004C775E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65"/>
        </w:trPr>
        <w:tc>
          <w:tcPr>
            <w:tcW w:w="201" w:type="pct"/>
            <w:vMerge w:val="restart"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761" w:type="pct"/>
            <w:vMerge w:val="restar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Seguridad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Señalización de seguridad.</w:t>
            </w:r>
          </w:p>
          <w:p w:rsidR="00551404" w:rsidRPr="00670D54" w:rsidRDefault="00551404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Incluye bandas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señalizadoras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a 1,20 y 0,90m en puertas de vidrio.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63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Extintores contra incendios.</w:t>
            </w:r>
          </w:p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recarga y accesorios que garanticen su operatividad.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Sistema de detección y alarma contra incendio.</w:t>
            </w:r>
          </w:p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Sistema de video vigilancia.</w:t>
            </w:r>
          </w:p>
          <w:p w:rsidR="00551404" w:rsidRPr="00670D54" w:rsidRDefault="00551404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dispositivo de almacenamiento como computadoras, laptops y/o discos duros externos.</w:t>
            </w:r>
          </w:p>
          <w:p w:rsidR="00551404" w:rsidRPr="00670D54" w:rsidRDefault="00551404" w:rsidP="004C775E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contratación y/o pago del servicio de video vigilancia.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4C775E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4C775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4C775E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4C775E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Elementos de fumigación.</w:t>
            </w:r>
          </w:p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Contempla adquisición de 01 mochila fumigadora o</w:t>
            </w:r>
          </w:p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contratación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de servicio de fumigación.</w:t>
            </w:r>
          </w:p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En caso se contrate un servicio externo, este debe contar con el certificado sanitario emitido por una empresa de saneamiento ambiental autorizada por la Dirección Regional de</w:t>
            </w:r>
          </w:p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Salud - DIRESA.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Señalización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podotáctil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en pisos.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 w:val="restart"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761" w:type="pct"/>
            <w:vMerge w:val="restar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Vegetación en áreas exteriores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Vegetación natural como pasto natural, árboles,</w:t>
            </w:r>
            <w:r w:rsid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biohuerto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trabajos preliminares como excavación, asentado,</w:t>
            </w:r>
          </w:p>
          <w:p w:rsidR="00551404" w:rsidRPr="00670D54" w:rsidRDefault="00551404" w:rsidP="00882B8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eliminación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de </w:t>
            </w:r>
            <w:r w:rsidR="00882B85">
              <w:rPr>
                <w:rFonts w:ascii="Arial" w:hAnsi="Arial" w:cs="Arial"/>
                <w:sz w:val="17"/>
                <w:szCs w:val="17"/>
              </w:rPr>
              <w:t>d</w:t>
            </w:r>
            <w:r w:rsidRPr="00670D54">
              <w:rPr>
                <w:rFonts w:ascii="Arial" w:hAnsi="Arial" w:cs="Arial"/>
                <w:sz w:val="17"/>
                <w:szCs w:val="17"/>
              </w:rPr>
              <w:t>esmonte, ins</w:t>
            </w:r>
            <w:r w:rsidR="00882B85">
              <w:rPr>
                <w:rFonts w:ascii="Arial" w:hAnsi="Arial" w:cs="Arial"/>
                <w:sz w:val="17"/>
                <w:szCs w:val="17"/>
              </w:rPr>
              <w:t xml:space="preserve">talación de material absorbente </w:t>
            </w:r>
            <w:r w:rsidRPr="00670D54">
              <w:rPr>
                <w:rFonts w:ascii="Arial" w:hAnsi="Arial" w:cs="Arial"/>
                <w:sz w:val="17"/>
                <w:szCs w:val="17"/>
              </w:rPr>
              <w:t>como arena o grava y/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o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otros afines.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Vegetación sintética,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grass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sintético en áreas recreativas y/o</w:t>
            </w:r>
          </w:p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áreas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deportivas, bajo sombra.</w:t>
            </w:r>
          </w:p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trabajos preliminares como excavación, asentado,</w:t>
            </w:r>
          </w:p>
          <w:p w:rsidR="00551404" w:rsidRPr="00670D54" w:rsidRDefault="00551404" w:rsidP="00882B8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proofErr w:type="gramStart"/>
            <w:r w:rsidRPr="00670D54">
              <w:rPr>
                <w:rFonts w:ascii="Arial" w:hAnsi="Arial" w:cs="Arial"/>
                <w:sz w:val="17"/>
                <w:szCs w:val="17"/>
              </w:rPr>
              <w:t>eliminación</w:t>
            </w:r>
            <w:proofErr w:type="gramEnd"/>
            <w:r w:rsidRPr="00670D54">
              <w:rPr>
                <w:rFonts w:ascii="Arial" w:hAnsi="Arial" w:cs="Arial"/>
                <w:sz w:val="17"/>
                <w:szCs w:val="17"/>
              </w:rPr>
              <w:t xml:space="preserve"> de</w:t>
            </w:r>
            <w:r w:rsidR="00882B8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desmonte, instalación de material absorbente</w:t>
            </w:r>
            <w:r w:rsidR="00882B8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como arena o grava y/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o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otros afines.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Sistema de riego.</w:t>
            </w:r>
          </w:p>
          <w:p w:rsidR="00551404" w:rsidRPr="00670D54" w:rsidRDefault="00551404" w:rsidP="00882B85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</w:t>
            </w:r>
            <w:r w:rsidR="00882B85">
              <w:rPr>
                <w:rFonts w:ascii="Arial" w:hAnsi="Arial" w:cs="Arial"/>
                <w:sz w:val="17"/>
                <w:szCs w:val="17"/>
              </w:rPr>
              <w:t>ye accesorios que garanticen su o</w:t>
            </w:r>
            <w:r w:rsidRPr="00670D54">
              <w:rPr>
                <w:rFonts w:ascii="Arial" w:hAnsi="Arial" w:cs="Arial"/>
                <w:sz w:val="17"/>
                <w:szCs w:val="17"/>
              </w:rPr>
              <w:t>peratividad.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Alcorques para árboles.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9"/>
        </w:trPr>
        <w:tc>
          <w:tcPr>
            <w:tcW w:w="201" w:type="pct"/>
            <w:vMerge w:val="restart"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761" w:type="pct"/>
            <w:vMerge w:val="restar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Pintura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Sobre pisos para demarcación y delimitación para distanciamiento físico como losas deportivas y/o pistas atléticas.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Sobre muros, murales, columnas, vigas, techo</w:t>
            </w:r>
          </w:p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(sólo en caso de que no existan fallas estructurales)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Sobre elementos metálicos con pintura anticorrosiva</w:t>
            </w:r>
          </w:p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(sólo en caso de que no existan fallas estructurales)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Sobre elementos de madera con pintura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retardante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 xml:space="preserve"> de fuego</w:t>
            </w:r>
          </w:p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(sólo en caso de que no existan fallas estructurales)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Sobre canales y tuberías exteriores a la edificación y</w:t>
            </w:r>
          </w:p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elementos de sujeción con pintura anticorrosiva y esmalte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278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64"/>
        </w:trPr>
        <w:tc>
          <w:tcPr>
            <w:tcW w:w="201" w:type="pct"/>
            <w:vMerge w:val="restart"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761" w:type="pct"/>
            <w:vMerge w:val="restart"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Instalaciones especiales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Ascensores y/o montacargas.</w:t>
            </w:r>
          </w:p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Piscinas.</w:t>
            </w:r>
          </w:p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componentes que garanticen su operatividad.</w:t>
            </w: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5140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551404" w:rsidRPr="00670D54" w:rsidRDefault="00551404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551404" w:rsidRPr="00670D54" w:rsidRDefault="00551404" w:rsidP="0055140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51404" w:rsidRPr="00670D54" w:rsidRDefault="00551404" w:rsidP="0055140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51404" w:rsidRPr="00670D54" w:rsidRDefault="00551404" w:rsidP="0055140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51404" w:rsidRPr="00670D54" w:rsidRDefault="00551404" w:rsidP="0055140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431C" w:rsidRPr="00670D54" w:rsidTr="00E05F15">
        <w:trPr>
          <w:trHeight w:val="49"/>
        </w:trPr>
        <w:tc>
          <w:tcPr>
            <w:tcW w:w="201" w:type="pct"/>
            <w:vMerge w:val="restart"/>
            <w:vAlign w:val="center"/>
          </w:tcPr>
          <w:p w:rsidR="003B431C" w:rsidRPr="00670D54" w:rsidRDefault="003B431C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761" w:type="pct"/>
            <w:vMerge w:val="restart"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Instalaciones complementarias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3B431C" w:rsidRPr="00670D54" w:rsidRDefault="003B431C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Soportes y estructuras de cubiertas livianas en</w:t>
            </w:r>
            <w:r w:rsidR="007E1FF8"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edificaciones y áreas exteriores.</w:t>
            </w:r>
          </w:p>
        </w:tc>
        <w:tc>
          <w:tcPr>
            <w:tcW w:w="1215" w:type="pct"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3B431C" w:rsidRPr="00670D54" w:rsidRDefault="003B431C" w:rsidP="003B431C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431C" w:rsidRPr="00670D54" w:rsidTr="00E05F15">
        <w:trPr>
          <w:trHeight w:val="49"/>
        </w:trPr>
        <w:tc>
          <w:tcPr>
            <w:tcW w:w="201" w:type="pct"/>
            <w:vMerge/>
            <w:vAlign w:val="center"/>
          </w:tcPr>
          <w:p w:rsidR="003B431C" w:rsidRPr="00670D54" w:rsidRDefault="003B431C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3B431C" w:rsidRPr="00670D54" w:rsidRDefault="003B431C" w:rsidP="003B431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3B431C" w:rsidRPr="00670D54" w:rsidRDefault="003B431C" w:rsidP="003B431C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431C" w:rsidRPr="00670D54" w:rsidTr="00E05F15">
        <w:trPr>
          <w:trHeight w:val="49"/>
        </w:trPr>
        <w:tc>
          <w:tcPr>
            <w:tcW w:w="201" w:type="pct"/>
            <w:vMerge/>
            <w:vAlign w:val="center"/>
          </w:tcPr>
          <w:p w:rsidR="003B431C" w:rsidRPr="00670D54" w:rsidRDefault="003B431C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3B431C" w:rsidRPr="00670D54" w:rsidRDefault="003B431C" w:rsidP="003B431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3B431C" w:rsidRPr="00670D54" w:rsidRDefault="003B431C" w:rsidP="003B431C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431C" w:rsidRPr="00670D54" w:rsidTr="00E05F15">
        <w:trPr>
          <w:trHeight w:val="49"/>
        </w:trPr>
        <w:tc>
          <w:tcPr>
            <w:tcW w:w="201" w:type="pct"/>
            <w:vMerge/>
            <w:vAlign w:val="center"/>
          </w:tcPr>
          <w:p w:rsidR="003B431C" w:rsidRPr="00670D54" w:rsidRDefault="003B431C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3B431C" w:rsidRPr="00670D54" w:rsidRDefault="003B431C" w:rsidP="003B431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3B431C" w:rsidRPr="00670D54" w:rsidRDefault="003B431C" w:rsidP="003B431C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431C" w:rsidRPr="00670D54" w:rsidTr="00E05F15">
        <w:trPr>
          <w:trHeight w:val="49"/>
        </w:trPr>
        <w:tc>
          <w:tcPr>
            <w:tcW w:w="201" w:type="pct"/>
            <w:vMerge/>
            <w:vAlign w:val="center"/>
          </w:tcPr>
          <w:p w:rsidR="003B431C" w:rsidRPr="00670D54" w:rsidRDefault="003B431C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3B431C" w:rsidRPr="00670D54" w:rsidRDefault="003B431C" w:rsidP="003B431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3B431C" w:rsidRPr="00670D54" w:rsidRDefault="003B431C" w:rsidP="003B431C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B431C" w:rsidRPr="00670D54" w:rsidTr="00E05F15">
        <w:trPr>
          <w:trHeight w:val="49"/>
        </w:trPr>
        <w:tc>
          <w:tcPr>
            <w:tcW w:w="201" w:type="pct"/>
            <w:vMerge/>
            <w:vAlign w:val="center"/>
          </w:tcPr>
          <w:p w:rsidR="003B431C" w:rsidRPr="00670D54" w:rsidRDefault="003B431C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3B431C" w:rsidRPr="00670D54" w:rsidRDefault="003B431C" w:rsidP="003B431C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3B431C" w:rsidRPr="00670D54" w:rsidRDefault="003B431C" w:rsidP="003B431C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3B431C" w:rsidRPr="00670D54" w:rsidRDefault="003B431C" w:rsidP="003B431C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3B431C" w:rsidRPr="00670D54" w:rsidRDefault="003B431C" w:rsidP="003B431C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Muros de ladrillo y/o concreto.</w:t>
            </w: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Muros de </w:t>
            </w:r>
            <w:proofErr w:type="spellStart"/>
            <w:r w:rsidRPr="00670D54">
              <w:rPr>
                <w:rFonts w:ascii="Arial" w:hAnsi="Arial" w:cs="Arial"/>
                <w:sz w:val="17"/>
                <w:szCs w:val="17"/>
              </w:rPr>
              <w:t>drywall</w:t>
            </w:r>
            <w:proofErr w:type="spellEnd"/>
            <w:r w:rsidRPr="00670D54">
              <w:rPr>
                <w:rFonts w:ascii="Arial" w:hAnsi="Arial" w:cs="Arial"/>
                <w:sz w:val="17"/>
                <w:szCs w:val="17"/>
              </w:rPr>
              <w:t>, fibrocemento, madera, paneles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divisorios de baños y/o a fines.</w:t>
            </w:r>
          </w:p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Deberá considerarse sardinel de altura </w:t>
            </w: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mínima 0.10 m. sobre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el nivel del piso para evitar la humedad.</w:t>
            </w:r>
          </w:p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trabajos de aislamiento térmico y/o cámara de aire</w:t>
            </w:r>
          </w:p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(esta última según zona bioclimática como aislante)</w:t>
            </w: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lastRenderedPageBreak/>
              <w:t>Aulas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Muros de adobe y/o quincha.</w:t>
            </w: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Sistema de puesta a tierra (pozo y conductores).</w:t>
            </w:r>
          </w:p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Para instalación deberá considerarse certificado emitido por el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profesional y/o empresa.</w:t>
            </w: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7E1FF8">
        <w:trPr>
          <w:trHeight w:val="598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Circuitos eléctricos.</w:t>
            </w:r>
          </w:p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tuberías, canaletas, cajas de paso y/o cableado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eléctrico.</w:t>
            </w:r>
          </w:p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No incluye el empalme a la red pública y/o pago del servicio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de corriente eléctrica.</w:t>
            </w: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Tablero y/o sub-tablero eléctrico.</w:t>
            </w:r>
          </w:p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gabinete, caja, llave térmica, interruptores, entre otros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afines.</w:t>
            </w: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47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Base metálica y/o madera para tanque elevado de PVC.</w:t>
            </w:r>
          </w:p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Incluye accesorios que garanticen su operatividad</w:t>
            </w: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127"/>
        </w:trPr>
        <w:tc>
          <w:tcPr>
            <w:tcW w:w="201" w:type="pct"/>
            <w:vMerge w:val="restart"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761" w:type="pct"/>
            <w:vMerge w:val="restar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Mobiliario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7E1FF8" w:rsidRPr="00670D54" w:rsidRDefault="00670D54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Mobiliario para servicios de:</w:t>
            </w:r>
          </w:p>
          <w:p w:rsidR="007E1FF8" w:rsidRPr="00670D54" w:rsidRDefault="007E1FF8" w:rsidP="007E1FF8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(EBR)</w:t>
            </w:r>
            <w:r w:rsidR="00670D54" w:rsidRPr="00670D54">
              <w:rPr>
                <w:rFonts w:ascii="Arial" w:hAnsi="Arial" w:cs="Arial"/>
                <w:sz w:val="17"/>
                <w:szCs w:val="17"/>
              </w:rPr>
              <w:t xml:space="preserve"> / (EBA) / (CETPRO) / (PRITE) / (CEBE)</w:t>
            </w:r>
          </w:p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Verificar listado específico en anexo</w:t>
            </w:r>
            <w:r w:rsidR="00670D54" w:rsidRPr="00670D54">
              <w:rPr>
                <w:rFonts w:ascii="Arial" w:hAnsi="Arial" w:cs="Arial"/>
                <w:sz w:val="17"/>
                <w:szCs w:val="17"/>
              </w:rPr>
              <w:t xml:space="preserve"> de la RM 016-2022-MINEDU</w:t>
            </w:r>
            <w:r w:rsidRPr="00670D5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E1FF8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7E1FF8" w:rsidRPr="00670D54" w:rsidRDefault="007E1FF8" w:rsidP="007E1FF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7E1FF8" w:rsidRPr="00670D54" w:rsidRDefault="007E1FF8" w:rsidP="007E1FF8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7E1FF8" w:rsidRPr="00670D54" w:rsidRDefault="007E1FF8" w:rsidP="007E1FF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7E1FF8" w:rsidRPr="00670D54" w:rsidRDefault="007E1FF8" w:rsidP="007E1FF8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Merge w:val="restar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761" w:type="pct"/>
            <w:vMerge w:val="restar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Equipamiento 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70D54" w:rsidRPr="00670D54" w:rsidRDefault="00670D54" w:rsidP="00670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Equipamiento para servicios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de: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(EBR) / (EBA) / (CETPRO) / (PRITE) / (CEBE)</w:t>
            </w:r>
          </w:p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Verificar listado específico en anexo de la RM 016-2022-MINEDU.</w:t>
            </w: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70D54" w:rsidRPr="00670D54" w:rsidRDefault="00670D54" w:rsidP="00670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70D54" w:rsidRPr="00670D54" w:rsidRDefault="00670D54" w:rsidP="00670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70D54" w:rsidRPr="00670D54" w:rsidRDefault="00670D54" w:rsidP="00670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Merge w:val="restar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19</w:t>
            </w:r>
          </w:p>
        </w:tc>
        <w:tc>
          <w:tcPr>
            <w:tcW w:w="761" w:type="pct"/>
            <w:vMerge w:val="restar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Útiles escolares y de escritorio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70D54" w:rsidRPr="00670D54" w:rsidRDefault="00670D54" w:rsidP="00670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Útiles escolares y de escritorio para servicios de: (EBR) / (EBA) / (CETPRO) / (PRITE) / (CEBE)</w:t>
            </w:r>
          </w:p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Verificar listado específico en anexo de la RM 016-2022-MINEDU.</w:t>
            </w: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Cocina y comedor </w:t>
            </w: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 xml:space="preserve">Administrativo </w:t>
            </w: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Merge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61" w:type="pct"/>
            <w:vMerge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Auxiliares</w:t>
            </w: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670D54">
        <w:trPr>
          <w:trHeight w:val="124"/>
        </w:trPr>
        <w:tc>
          <w:tcPr>
            <w:tcW w:w="201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761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Transporte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70D54" w:rsidRPr="00670D54" w:rsidRDefault="00670D54" w:rsidP="00670D54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Servicio de transporte terrestre para las acciones de</w:t>
            </w:r>
            <w:r w:rsidRPr="00670D5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670D54">
              <w:rPr>
                <w:rFonts w:ascii="Arial" w:hAnsi="Arial" w:cs="Arial"/>
                <w:sz w:val="17"/>
                <w:szCs w:val="17"/>
              </w:rPr>
              <w:t>mantenimiento.</w:t>
            </w:r>
          </w:p>
        </w:tc>
        <w:tc>
          <w:tcPr>
            <w:tcW w:w="1215" w:type="pct"/>
            <w:shd w:val="clear" w:color="auto" w:fill="FFFF00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0D54" w:rsidRPr="00670D54" w:rsidTr="00E05F15">
        <w:trPr>
          <w:trHeight w:val="124"/>
        </w:trPr>
        <w:tc>
          <w:tcPr>
            <w:tcW w:w="201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21</w:t>
            </w:r>
          </w:p>
        </w:tc>
        <w:tc>
          <w:tcPr>
            <w:tcW w:w="761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  <w:r w:rsidRPr="00670D54">
              <w:rPr>
                <w:rFonts w:ascii="Arial" w:hAnsi="Arial" w:cs="Arial"/>
                <w:sz w:val="17"/>
                <w:szCs w:val="17"/>
              </w:rPr>
              <w:t>Otras necesidades no permitidas de acuerdo a la RM N° 005-2021-MINEDU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70D54" w:rsidRPr="00670D54" w:rsidRDefault="00670D54" w:rsidP="00670D5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" w:type="pct"/>
            <w:vAlign w:val="center"/>
          </w:tcPr>
          <w:p w:rsidR="00670D54" w:rsidRPr="00670D54" w:rsidRDefault="00670D54" w:rsidP="00670D5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70D54" w:rsidRPr="00670D54" w:rsidRDefault="00670D54" w:rsidP="00670D5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70D54" w:rsidRPr="00670D54" w:rsidRDefault="00670D54" w:rsidP="00670D54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7712AB" w:rsidRDefault="007712AB" w:rsidP="0026670E">
      <w:pPr>
        <w:tabs>
          <w:tab w:val="left" w:pos="933"/>
        </w:tabs>
        <w:rPr>
          <w:rFonts w:ascii="Calibri" w:hAnsi="Calibri"/>
          <w:sz w:val="18"/>
          <w:szCs w:val="18"/>
        </w:rPr>
      </w:pPr>
    </w:p>
    <w:p w:rsidR="00B03C76" w:rsidRDefault="00B03C76" w:rsidP="00B03C76">
      <w:pPr>
        <w:jc w:val="both"/>
        <w:rPr>
          <w:rFonts w:ascii="Arial" w:hAnsi="Arial" w:cs="Arial"/>
        </w:rPr>
      </w:pPr>
      <w:r w:rsidRPr="00FF26DA">
        <w:rPr>
          <w:rFonts w:ascii="Arial" w:hAnsi="Arial" w:cs="Arial"/>
        </w:rPr>
        <w:t xml:space="preserve">En señal de conformidad </w:t>
      </w:r>
      <w:r w:rsidR="00FF26DA">
        <w:rPr>
          <w:rFonts w:ascii="Arial" w:hAnsi="Arial" w:cs="Arial"/>
        </w:rPr>
        <w:t>sobre</w:t>
      </w:r>
      <w:r w:rsidRPr="00FF26DA">
        <w:rPr>
          <w:rFonts w:ascii="Arial" w:hAnsi="Arial" w:cs="Arial"/>
        </w:rPr>
        <w:t xml:space="preserve"> la </w:t>
      </w:r>
      <w:r w:rsidR="009E275E" w:rsidRPr="00FF26DA">
        <w:rPr>
          <w:rFonts w:ascii="Arial" w:hAnsi="Arial" w:cs="Arial"/>
        </w:rPr>
        <w:t xml:space="preserve">identificación de necesidades y </w:t>
      </w:r>
      <w:r w:rsidRPr="00FF26DA">
        <w:rPr>
          <w:rFonts w:ascii="Arial" w:hAnsi="Arial" w:cs="Arial"/>
        </w:rPr>
        <w:t xml:space="preserve">priorización de </w:t>
      </w:r>
      <w:r w:rsidR="009E275E" w:rsidRPr="00FF26DA">
        <w:rPr>
          <w:rFonts w:ascii="Arial" w:hAnsi="Arial" w:cs="Arial"/>
        </w:rPr>
        <w:t xml:space="preserve">acciones de infraestructura de la  </w:t>
      </w:r>
      <w:r w:rsidRPr="00FF26DA">
        <w:rPr>
          <w:rFonts w:ascii="Arial" w:hAnsi="Arial" w:cs="Arial"/>
        </w:rPr>
        <w:t>Institución Educativa</w:t>
      </w:r>
      <w:r w:rsidR="009E275E" w:rsidRPr="00FF26DA">
        <w:rPr>
          <w:rFonts w:ascii="Arial" w:hAnsi="Arial" w:cs="Arial"/>
        </w:rPr>
        <w:t xml:space="preserve"> ……</w:t>
      </w:r>
      <w:r w:rsidR="00FF26DA" w:rsidRPr="00FF26DA">
        <w:rPr>
          <w:rFonts w:ascii="Arial" w:hAnsi="Arial" w:cs="Arial"/>
        </w:rPr>
        <w:t>…………</w:t>
      </w:r>
      <w:r w:rsidRPr="00FF26DA">
        <w:rPr>
          <w:rFonts w:ascii="Arial" w:hAnsi="Arial" w:cs="Arial"/>
        </w:rPr>
        <w:t xml:space="preserve"> firma</w:t>
      </w:r>
      <w:r w:rsidR="00FF26DA" w:rsidRPr="00FF26DA">
        <w:rPr>
          <w:rFonts w:ascii="Arial" w:hAnsi="Arial" w:cs="Arial"/>
        </w:rPr>
        <w:t>n</w:t>
      </w:r>
      <w:r w:rsidRPr="00FF26DA">
        <w:rPr>
          <w:rFonts w:ascii="Arial" w:hAnsi="Arial" w:cs="Arial"/>
        </w:rPr>
        <w:t xml:space="preserve"> los </w:t>
      </w:r>
      <w:r w:rsidR="00FF26DA" w:rsidRPr="00FF26DA">
        <w:rPr>
          <w:rFonts w:ascii="Arial" w:hAnsi="Arial" w:cs="Arial"/>
        </w:rPr>
        <w:t>presentes en señal de conformidad</w:t>
      </w:r>
      <w:r w:rsidRPr="00FF26DA">
        <w:rPr>
          <w:rFonts w:ascii="Arial" w:hAnsi="Arial" w:cs="Arial"/>
        </w:rPr>
        <w:t xml:space="preserve">: </w:t>
      </w:r>
    </w:p>
    <w:p w:rsidR="00FF26DA" w:rsidRDefault="00FF26DA" w:rsidP="00B03C76">
      <w:pPr>
        <w:jc w:val="both"/>
        <w:rPr>
          <w:rFonts w:ascii="Arial" w:hAnsi="Arial" w:cs="Arial"/>
        </w:rPr>
      </w:pPr>
    </w:p>
    <w:p w:rsidR="00FF26DA" w:rsidRPr="00FF26DA" w:rsidRDefault="00FF26DA" w:rsidP="00B03C76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6"/>
        <w:gridCol w:w="4749"/>
      </w:tblGrid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lastRenderedPageBreak/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FF26DA" w:rsidRPr="007808E2" w:rsidRDefault="00FF26DA" w:rsidP="00882B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</w:t>
            </w:r>
            <w:r w:rsidR="00882B85">
              <w:rPr>
                <w:rFonts w:ascii="Arial" w:hAnsi="Arial" w:cs="Arial"/>
                <w:sz w:val="20"/>
                <w:szCs w:val="20"/>
              </w:rPr>
              <w:t>l comité de gestión de condiciones operativas para el programa de mantenimiento</w:t>
            </w:r>
          </w:p>
        </w:tc>
      </w:tr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:rsidR="00FF26DA" w:rsidRPr="007808E2" w:rsidRDefault="00FF26DA" w:rsidP="00964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:rsidR="00FF26DA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FF26DA" w:rsidRPr="007808E2" w:rsidRDefault="00882B85" w:rsidP="00882B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de gestión de condiciones operativas para el programa de mantenimiento</w:t>
            </w: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0860" w:rsidRDefault="00C90860" w:rsidP="00C90860">
      <w:pPr>
        <w:jc w:val="both"/>
        <w:rPr>
          <w:rFonts w:ascii="Arial Narrow" w:hAnsi="Arial Narrow"/>
          <w:sz w:val="24"/>
          <w:szCs w:val="24"/>
        </w:rPr>
      </w:pPr>
    </w:p>
    <w:p w:rsidR="00A75AFC" w:rsidRDefault="00A75AFC" w:rsidP="00B03C76">
      <w:pPr>
        <w:jc w:val="both"/>
        <w:rPr>
          <w:rFonts w:ascii="Arial Narrow" w:hAnsi="Arial Narrow"/>
        </w:rPr>
      </w:pPr>
    </w:p>
    <w:sectPr w:rsidR="00A75AFC" w:rsidSect="00BC1F02">
      <w:headerReference w:type="default" r:id="rId8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31C" w:rsidRDefault="003B431C" w:rsidP="00A44ED1">
      <w:pPr>
        <w:spacing w:after="0" w:line="240" w:lineRule="auto"/>
      </w:pPr>
      <w:r>
        <w:separator/>
      </w:r>
    </w:p>
  </w:endnote>
  <w:endnote w:type="continuationSeparator" w:id="0">
    <w:p w:rsidR="003B431C" w:rsidRDefault="003B431C" w:rsidP="00A4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31C" w:rsidRDefault="003B431C" w:rsidP="00A44ED1">
      <w:pPr>
        <w:spacing w:after="0" w:line="240" w:lineRule="auto"/>
      </w:pPr>
      <w:r>
        <w:separator/>
      </w:r>
    </w:p>
  </w:footnote>
  <w:footnote w:type="continuationSeparator" w:id="0">
    <w:p w:rsidR="003B431C" w:rsidRDefault="003B431C" w:rsidP="00A4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31C" w:rsidRDefault="003B431C" w:rsidP="00C352EE">
    <w:pPr>
      <w:pStyle w:val="Encabezado"/>
      <w:jc w:val="center"/>
    </w:pPr>
    <w:r w:rsidRPr="00AD5D85">
      <w:rPr>
        <w:noProof/>
        <w:lang w:eastAsia="es-PE"/>
      </w:rPr>
      <w:drawing>
        <wp:inline distT="0" distB="0" distL="0" distR="0">
          <wp:extent cx="5676181" cy="447022"/>
          <wp:effectExtent l="0" t="0" r="1270" b="0"/>
          <wp:docPr id="9" name="Imagen 9" descr="C:\Users\giovanni.ayala\Downloads\ASGES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ovanni.ayala\Downloads\ASGESE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065"/>
                  <a:stretch/>
                </pic:blipFill>
                <pic:spPr bwMode="auto">
                  <a:xfrm>
                    <a:off x="0" y="0"/>
                    <a:ext cx="5982290" cy="4711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431C" w:rsidRPr="00C352EE" w:rsidRDefault="003B431C" w:rsidP="00C352EE">
    <w:pPr>
      <w:pStyle w:val="Encabezado"/>
      <w:spacing w:before="120"/>
      <w:jc w:val="center"/>
      <w:rPr>
        <w:rFonts w:ascii="Arial" w:hAnsi="Arial" w:cs="Arial"/>
        <w:sz w:val="20"/>
        <w:szCs w:val="20"/>
      </w:rPr>
    </w:pPr>
    <w:r w:rsidRPr="00C352EE">
      <w:rPr>
        <w:rFonts w:ascii="Arial" w:hAnsi="Arial" w:cs="Arial"/>
        <w:sz w:val="20"/>
        <w:szCs w:val="20"/>
      </w:rPr>
      <w:t xml:space="preserve">“Año del </w:t>
    </w:r>
    <w:r>
      <w:rPr>
        <w:rFonts w:ascii="Arial" w:hAnsi="Arial" w:cs="Arial"/>
        <w:sz w:val="20"/>
        <w:szCs w:val="20"/>
      </w:rPr>
      <w:t>Fortalecimiento de la Soberanía Nacional</w:t>
    </w:r>
    <w:r w:rsidRPr="00C352EE">
      <w:rPr>
        <w:rFonts w:ascii="Arial" w:hAnsi="Arial" w:cs="Arial"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498F"/>
    <w:multiLevelType w:val="hybridMultilevel"/>
    <w:tmpl w:val="81006746"/>
    <w:lvl w:ilvl="0" w:tplc="5274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67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CE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C60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CF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8B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2D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8C0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AE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D2885"/>
    <w:multiLevelType w:val="hybridMultilevel"/>
    <w:tmpl w:val="7EFC022E"/>
    <w:lvl w:ilvl="0" w:tplc="F6720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A4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583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04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6EB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846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E1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C69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68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E17C78"/>
    <w:multiLevelType w:val="hybridMultilevel"/>
    <w:tmpl w:val="98FEB8E0"/>
    <w:lvl w:ilvl="0" w:tplc="1AE08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C7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F20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E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689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AE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E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EC6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7E1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A85510"/>
    <w:multiLevelType w:val="hybridMultilevel"/>
    <w:tmpl w:val="3A94C03A"/>
    <w:lvl w:ilvl="0" w:tplc="FD589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220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4B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2C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83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C6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07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A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88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808BA"/>
    <w:multiLevelType w:val="hybridMultilevel"/>
    <w:tmpl w:val="0B96B53A"/>
    <w:lvl w:ilvl="0" w:tplc="EB3C0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42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6A0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24B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8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8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E0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62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94A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B07962"/>
    <w:multiLevelType w:val="hybridMultilevel"/>
    <w:tmpl w:val="D7929C48"/>
    <w:lvl w:ilvl="0" w:tplc="23980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062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0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60A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76A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762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4F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448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B22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1A4287"/>
    <w:multiLevelType w:val="hybridMultilevel"/>
    <w:tmpl w:val="F9085120"/>
    <w:lvl w:ilvl="0" w:tplc="C55E4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07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2C8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DE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2B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6C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905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CC2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D08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A80375"/>
    <w:multiLevelType w:val="hybridMultilevel"/>
    <w:tmpl w:val="B4E8DD26"/>
    <w:lvl w:ilvl="0" w:tplc="89C6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A89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C2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228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68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0B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0E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AC8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A02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1A6053"/>
    <w:multiLevelType w:val="hybridMultilevel"/>
    <w:tmpl w:val="3672466E"/>
    <w:lvl w:ilvl="0" w:tplc="45707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8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AC1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303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AC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866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12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E9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E8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FB72BD"/>
    <w:multiLevelType w:val="hybridMultilevel"/>
    <w:tmpl w:val="3BB01EAE"/>
    <w:lvl w:ilvl="0" w:tplc="6A1A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FCB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8C9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C24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6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96A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2C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96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A6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E933AD"/>
    <w:multiLevelType w:val="hybridMultilevel"/>
    <w:tmpl w:val="0E3C7ED8"/>
    <w:lvl w:ilvl="0" w:tplc="22101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151DB"/>
    <w:multiLevelType w:val="hybridMultilevel"/>
    <w:tmpl w:val="EB84E838"/>
    <w:lvl w:ilvl="0" w:tplc="6F360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82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CD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42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A0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3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4E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6B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9C533C"/>
    <w:multiLevelType w:val="hybridMultilevel"/>
    <w:tmpl w:val="E40E9512"/>
    <w:lvl w:ilvl="0" w:tplc="080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 w15:restartNumberingAfterBreak="0">
    <w:nsid w:val="4FC32CA6"/>
    <w:multiLevelType w:val="hybridMultilevel"/>
    <w:tmpl w:val="523AF678"/>
    <w:lvl w:ilvl="0" w:tplc="2556AA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ACC7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10EA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81D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C4A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C65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E64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AED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A21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2FBC"/>
    <w:multiLevelType w:val="hybridMultilevel"/>
    <w:tmpl w:val="0D62E982"/>
    <w:lvl w:ilvl="0" w:tplc="C41E51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8A274E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8A234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9B011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F5421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7CACB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E72D7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6E0DD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EA4D2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AC4014"/>
    <w:multiLevelType w:val="hybridMultilevel"/>
    <w:tmpl w:val="23C6D730"/>
    <w:lvl w:ilvl="0" w:tplc="CBD085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2C4F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22D1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E58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01D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008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EA1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84F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E53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5723"/>
    <w:multiLevelType w:val="hybridMultilevel"/>
    <w:tmpl w:val="2F88F100"/>
    <w:lvl w:ilvl="0" w:tplc="3E8A8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2AB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689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80C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2C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E23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AF8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ED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4FC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055E1A"/>
    <w:multiLevelType w:val="hybridMultilevel"/>
    <w:tmpl w:val="87044992"/>
    <w:lvl w:ilvl="0" w:tplc="2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669B0D0D"/>
    <w:multiLevelType w:val="hybridMultilevel"/>
    <w:tmpl w:val="E0ACE830"/>
    <w:lvl w:ilvl="0" w:tplc="2CC2603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BF944B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BCEA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0E03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D690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9CF4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CA8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FB029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6013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BF02B65"/>
    <w:multiLevelType w:val="hybridMultilevel"/>
    <w:tmpl w:val="EF4CCF3A"/>
    <w:lvl w:ilvl="0" w:tplc="9FB8F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02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4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C6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4D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8A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EB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6F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29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81442B"/>
    <w:multiLevelType w:val="hybridMultilevel"/>
    <w:tmpl w:val="CDA4B792"/>
    <w:lvl w:ilvl="0" w:tplc="11B83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24D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4F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AA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03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42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E1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F4B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CE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AC36B18"/>
    <w:multiLevelType w:val="hybridMultilevel"/>
    <w:tmpl w:val="AE00BD70"/>
    <w:lvl w:ilvl="0" w:tplc="207A5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47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CD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C5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8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82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8B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22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9F6397"/>
    <w:multiLevelType w:val="hybridMultilevel"/>
    <w:tmpl w:val="DE9CA47A"/>
    <w:lvl w:ilvl="0" w:tplc="4762F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8C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66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8D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43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E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6B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EF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E0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F07341"/>
    <w:multiLevelType w:val="hybridMultilevel"/>
    <w:tmpl w:val="F572D8AC"/>
    <w:lvl w:ilvl="0" w:tplc="D7BAB1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21"/>
  </w:num>
  <w:num w:numId="5">
    <w:abstractNumId w:val="22"/>
  </w:num>
  <w:num w:numId="6">
    <w:abstractNumId w:val="16"/>
  </w:num>
  <w:num w:numId="7">
    <w:abstractNumId w:val="7"/>
  </w:num>
  <w:num w:numId="8">
    <w:abstractNumId w:val="17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  <w:num w:numId="15">
    <w:abstractNumId w:val="9"/>
  </w:num>
  <w:num w:numId="16">
    <w:abstractNumId w:val="6"/>
  </w:num>
  <w:num w:numId="17">
    <w:abstractNumId w:val="5"/>
  </w:num>
  <w:num w:numId="18">
    <w:abstractNumId w:val="0"/>
  </w:num>
  <w:num w:numId="19">
    <w:abstractNumId w:val="20"/>
  </w:num>
  <w:num w:numId="20">
    <w:abstractNumId w:val="2"/>
  </w:num>
  <w:num w:numId="21">
    <w:abstractNumId w:val="14"/>
  </w:num>
  <w:num w:numId="22">
    <w:abstractNumId w:val="3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07"/>
    <w:rsid w:val="000237E4"/>
    <w:rsid w:val="0003054D"/>
    <w:rsid w:val="00035530"/>
    <w:rsid w:val="00051062"/>
    <w:rsid w:val="00062B4C"/>
    <w:rsid w:val="000D74D1"/>
    <w:rsid w:val="000E3E07"/>
    <w:rsid w:val="000F5AAB"/>
    <w:rsid w:val="00106FAF"/>
    <w:rsid w:val="00117F1B"/>
    <w:rsid w:val="0016312B"/>
    <w:rsid w:val="001634AB"/>
    <w:rsid w:val="001659A7"/>
    <w:rsid w:val="0019368C"/>
    <w:rsid w:val="001E3A34"/>
    <w:rsid w:val="002124F9"/>
    <w:rsid w:val="002164D0"/>
    <w:rsid w:val="002332C7"/>
    <w:rsid w:val="00247BBC"/>
    <w:rsid w:val="002664BC"/>
    <w:rsid w:val="0026670E"/>
    <w:rsid w:val="0027057A"/>
    <w:rsid w:val="00271D51"/>
    <w:rsid w:val="0027759D"/>
    <w:rsid w:val="002808C6"/>
    <w:rsid w:val="002851C1"/>
    <w:rsid w:val="002905BF"/>
    <w:rsid w:val="0029761A"/>
    <w:rsid w:val="002A796C"/>
    <w:rsid w:val="002B1B29"/>
    <w:rsid w:val="002E2B52"/>
    <w:rsid w:val="002E5880"/>
    <w:rsid w:val="002F4E40"/>
    <w:rsid w:val="00315E66"/>
    <w:rsid w:val="0034249B"/>
    <w:rsid w:val="00342AC8"/>
    <w:rsid w:val="00345B8F"/>
    <w:rsid w:val="00351F46"/>
    <w:rsid w:val="00371EC7"/>
    <w:rsid w:val="00381720"/>
    <w:rsid w:val="00396C36"/>
    <w:rsid w:val="003A7BBB"/>
    <w:rsid w:val="003B431C"/>
    <w:rsid w:val="003C19C9"/>
    <w:rsid w:val="00417F5A"/>
    <w:rsid w:val="004318E4"/>
    <w:rsid w:val="00436F05"/>
    <w:rsid w:val="00441842"/>
    <w:rsid w:val="00447F07"/>
    <w:rsid w:val="00484702"/>
    <w:rsid w:val="00487BA0"/>
    <w:rsid w:val="004A23DE"/>
    <w:rsid w:val="004A38E5"/>
    <w:rsid w:val="004A407C"/>
    <w:rsid w:val="004C775E"/>
    <w:rsid w:val="00504550"/>
    <w:rsid w:val="00527964"/>
    <w:rsid w:val="00540C78"/>
    <w:rsid w:val="005443EA"/>
    <w:rsid w:val="005452EE"/>
    <w:rsid w:val="00551404"/>
    <w:rsid w:val="00552842"/>
    <w:rsid w:val="00572929"/>
    <w:rsid w:val="00573CED"/>
    <w:rsid w:val="00594AE9"/>
    <w:rsid w:val="005B627D"/>
    <w:rsid w:val="005E45D4"/>
    <w:rsid w:val="005F0AC6"/>
    <w:rsid w:val="006127D0"/>
    <w:rsid w:val="00633FC2"/>
    <w:rsid w:val="00634AF0"/>
    <w:rsid w:val="0064718B"/>
    <w:rsid w:val="006608CE"/>
    <w:rsid w:val="00661F13"/>
    <w:rsid w:val="00670D54"/>
    <w:rsid w:val="00677119"/>
    <w:rsid w:val="006A2908"/>
    <w:rsid w:val="00702191"/>
    <w:rsid w:val="007038F7"/>
    <w:rsid w:val="0071346C"/>
    <w:rsid w:val="00716985"/>
    <w:rsid w:val="007310E5"/>
    <w:rsid w:val="00737DA1"/>
    <w:rsid w:val="00746067"/>
    <w:rsid w:val="007712AB"/>
    <w:rsid w:val="007B387A"/>
    <w:rsid w:val="007E1FF8"/>
    <w:rsid w:val="008078AB"/>
    <w:rsid w:val="00814777"/>
    <w:rsid w:val="008208B4"/>
    <w:rsid w:val="00836FA8"/>
    <w:rsid w:val="00882B85"/>
    <w:rsid w:val="00885AB8"/>
    <w:rsid w:val="0089306D"/>
    <w:rsid w:val="008C2C65"/>
    <w:rsid w:val="008D02B8"/>
    <w:rsid w:val="00943CAA"/>
    <w:rsid w:val="00962E0F"/>
    <w:rsid w:val="0096445C"/>
    <w:rsid w:val="00967BE7"/>
    <w:rsid w:val="009D56A2"/>
    <w:rsid w:val="009E275E"/>
    <w:rsid w:val="00A16D4E"/>
    <w:rsid w:val="00A323DD"/>
    <w:rsid w:val="00A44ED1"/>
    <w:rsid w:val="00A75AFC"/>
    <w:rsid w:val="00AE3BDD"/>
    <w:rsid w:val="00B03C76"/>
    <w:rsid w:val="00B97054"/>
    <w:rsid w:val="00BA0CC0"/>
    <w:rsid w:val="00BB48DF"/>
    <w:rsid w:val="00BB4CC9"/>
    <w:rsid w:val="00BC1F02"/>
    <w:rsid w:val="00BC40D3"/>
    <w:rsid w:val="00BD1EAA"/>
    <w:rsid w:val="00BE0A76"/>
    <w:rsid w:val="00BF338E"/>
    <w:rsid w:val="00BF4714"/>
    <w:rsid w:val="00C00133"/>
    <w:rsid w:val="00C352EE"/>
    <w:rsid w:val="00C64841"/>
    <w:rsid w:val="00C6753E"/>
    <w:rsid w:val="00C90860"/>
    <w:rsid w:val="00C93078"/>
    <w:rsid w:val="00CE4AE4"/>
    <w:rsid w:val="00D15488"/>
    <w:rsid w:val="00D272D9"/>
    <w:rsid w:val="00D4485E"/>
    <w:rsid w:val="00D50CCE"/>
    <w:rsid w:val="00D906C7"/>
    <w:rsid w:val="00DC634A"/>
    <w:rsid w:val="00DC73BD"/>
    <w:rsid w:val="00DD15D3"/>
    <w:rsid w:val="00DE2133"/>
    <w:rsid w:val="00E05F15"/>
    <w:rsid w:val="00E0725F"/>
    <w:rsid w:val="00E26164"/>
    <w:rsid w:val="00E27A1F"/>
    <w:rsid w:val="00E529AC"/>
    <w:rsid w:val="00E76D25"/>
    <w:rsid w:val="00E905E2"/>
    <w:rsid w:val="00EB134F"/>
    <w:rsid w:val="00EB2C85"/>
    <w:rsid w:val="00EB2F7A"/>
    <w:rsid w:val="00EC577D"/>
    <w:rsid w:val="00EE3504"/>
    <w:rsid w:val="00EE599F"/>
    <w:rsid w:val="00EE7C2E"/>
    <w:rsid w:val="00EF1974"/>
    <w:rsid w:val="00F12115"/>
    <w:rsid w:val="00F3214F"/>
    <w:rsid w:val="00F4217F"/>
    <w:rsid w:val="00F63D4B"/>
    <w:rsid w:val="00F838B3"/>
    <w:rsid w:val="00FF26D3"/>
    <w:rsid w:val="00FF26DA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66B4B2B-8ED0-4C9F-B519-9591AE09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F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6670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4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ED1"/>
  </w:style>
  <w:style w:type="paragraph" w:styleId="Piedepgina">
    <w:name w:val="footer"/>
    <w:basedOn w:val="Normal"/>
    <w:link w:val="PiedepginaCar"/>
    <w:uiPriority w:val="99"/>
    <w:unhideWhenUsed/>
    <w:rsid w:val="00A44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D1"/>
  </w:style>
  <w:style w:type="paragraph" w:styleId="Prrafodelista">
    <w:name w:val="List Paragraph"/>
    <w:basedOn w:val="Normal"/>
    <w:uiPriority w:val="34"/>
    <w:qFormat/>
    <w:rsid w:val="006471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6164"/>
    <w:rPr>
      <w:color w:val="9454C3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905B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495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0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084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6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9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91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02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22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69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7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05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5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489">
          <w:marLeft w:val="446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27">
          <w:marLeft w:val="446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DFA3-99E8-4FED-9D67-6D9AACA9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15</Pages>
  <Words>2726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Patricia Vilca Perez</dc:creator>
  <cp:keywords/>
  <dc:description/>
  <cp:lastModifiedBy>Giovanni</cp:lastModifiedBy>
  <cp:revision>6</cp:revision>
  <dcterms:created xsi:type="dcterms:W3CDTF">2022-01-21T12:52:00Z</dcterms:created>
  <dcterms:modified xsi:type="dcterms:W3CDTF">2022-01-27T14:33:00Z</dcterms:modified>
</cp:coreProperties>
</file>